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2" w:rsidRPr="00DA5ED0" w:rsidRDefault="00737E92" w:rsidP="00976C38">
      <w:pPr>
        <w:pStyle w:val="Listaszerbekezds2"/>
        <w:ind w:left="0"/>
        <w:jc w:val="center"/>
        <w:rPr>
          <w:rFonts w:ascii="Times New Roman" w:hAnsi="Times New Roman"/>
          <w:b/>
          <w:sz w:val="28"/>
          <w:szCs w:val="24"/>
        </w:rPr>
      </w:pPr>
      <w:bookmarkStart w:id="0" w:name="_GoBack"/>
      <w:bookmarkEnd w:id="0"/>
      <w:r w:rsidRPr="00DA5ED0">
        <w:rPr>
          <w:rFonts w:ascii="Times New Roman" w:hAnsi="Times New Roman"/>
          <w:b/>
          <w:sz w:val="28"/>
          <w:szCs w:val="24"/>
        </w:rPr>
        <w:t>MATEMATIKA</w:t>
      </w:r>
    </w:p>
    <w:p w:rsidR="001B3DAE" w:rsidRDefault="001B3DAE" w:rsidP="009976B8">
      <w:pPr>
        <w:pStyle w:val="Default"/>
        <w:jc w:val="both"/>
        <w:rPr>
          <w:b/>
        </w:rPr>
      </w:pPr>
    </w:p>
    <w:p w:rsidR="00DA5ED0" w:rsidRDefault="00DA5ED0" w:rsidP="009976B8">
      <w:pPr>
        <w:pStyle w:val="Default"/>
        <w:jc w:val="both"/>
        <w:rPr>
          <w:b/>
        </w:rPr>
      </w:pPr>
    </w:p>
    <w:p w:rsidR="001B3DAE" w:rsidRDefault="00737E92">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Az iskolai matematikatanítás célja, hogy hiteles képet nyújtson a </w:t>
      </w:r>
      <w:r w:rsidR="00BF2F4C" w:rsidRPr="00EA39CF">
        <w:rPr>
          <w:rFonts w:ascii="Times New Roman" w:hAnsi="Times New Roman" w:cs="Times New Roman"/>
          <w:sz w:val="24"/>
          <w:szCs w:val="24"/>
        </w:rPr>
        <w:t>matematikáról,</w:t>
      </w:r>
      <w:r w:rsidRPr="00EA39CF">
        <w:rPr>
          <w:rFonts w:ascii="Times New Roman" w:hAnsi="Times New Roman" w:cs="Times New Roman"/>
          <w:sz w:val="24"/>
          <w:szCs w:val="24"/>
        </w:rPr>
        <w:t xml:space="preserve"> mint </w:t>
      </w:r>
      <w:r w:rsidR="00BF2F4C" w:rsidRPr="00EA39CF">
        <w:rPr>
          <w:rFonts w:ascii="Times New Roman" w:hAnsi="Times New Roman" w:cs="Times New Roman"/>
          <w:sz w:val="24"/>
          <w:szCs w:val="24"/>
        </w:rPr>
        <w:t>tudásrendszerről,</w:t>
      </w:r>
      <w:r w:rsidRPr="00EA39CF">
        <w:rPr>
          <w:rFonts w:ascii="Times New Roman" w:hAnsi="Times New Roman" w:cs="Times New Roman"/>
          <w:sz w:val="24"/>
          <w:szCs w:val="24"/>
        </w:rPr>
        <w:t xml:space="preserve">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737E92" w:rsidRPr="00EA39CF" w:rsidRDefault="00737E92" w:rsidP="00635EAC">
      <w:pPr>
        <w:pStyle w:val="Szvegtrzs"/>
        <w:spacing w:after="0"/>
        <w:ind w:firstLine="708"/>
        <w:jc w:val="both"/>
      </w:pPr>
      <w:r w:rsidRPr="00EA39CF">
        <w:t>A matematikatanítás feladata a matematika különböző arculatainak bemutatása. A matematika: kulturális örökség; gondolkodásmód; alkotó tevékenység; a gondolkodás örömének forrása; a</w:t>
      </w:r>
      <w:r w:rsidRPr="00EA39CF">
        <w:rPr>
          <w:color w:val="FF0000"/>
        </w:rPr>
        <w:t xml:space="preserve"> </w:t>
      </w:r>
      <w:r w:rsidRPr="00EA39CF">
        <w:t>mintákban, struktúrákban tapasztalható rend és esztétikum megjelenítője; önálló tudomány; más tudományok segítője; a mindennapi élet része és a szakmák eszköze.</w:t>
      </w:r>
    </w:p>
    <w:p w:rsidR="00737E92" w:rsidRPr="00EA39CF" w:rsidRDefault="00737E92" w:rsidP="00635EAC">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w:t>
      </w:r>
      <w:r w:rsidR="008E2CF7">
        <w:rPr>
          <w:rFonts w:ascii="Times New Roman" w:hAnsi="Times New Roman" w:cs="Times New Roman"/>
          <w:sz w:val="24"/>
          <w:szCs w:val="24"/>
        </w:rPr>
        <w:t>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w:t>
      </w:r>
      <w:r w:rsidR="008E2CF7">
        <w:rPr>
          <w:rFonts w:ascii="Times New Roman" w:hAnsi="Times New Roman" w:cs="Times New Roman"/>
          <w:color w:val="FF0000"/>
          <w:sz w:val="24"/>
          <w:szCs w:val="24"/>
        </w:rPr>
        <w:t xml:space="preserve"> </w:t>
      </w:r>
      <w:r w:rsidR="008E2CF7">
        <w:rPr>
          <w:rFonts w:ascii="Times New Roman" w:hAnsi="Times New Roman" w:cs="Times New Roman"/>
          <w:sz w:val="24"/>
          <w:szCs w:val="24"/>
        </w:rPr>
        <w:t>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8A02DF" w:rsidRDefault="008E2C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tanulási folyamat során fokozatosan </w:t>
      </w:r>
      <w:r w:rsidR="00916541">
        <w:rPr>
          <w:rFonts w:ascii="Times New Roman" w:hAnsi="Times New Roman" w:cs="Times New Roman"/>
          <w:sz w:val="24"/>
          <w:szCs w:val="24"/>
        </w:rPr>
        <w:t>meg kell ismertetni</w:t>
      </w:r>
      <w:r>
        <w:rPr>
          <w:rFonts w:ascii="Times New Roman" w:hAnsi="Times New Roman" w:cs="Times New Roman"/>
          <w:sz w:val="24"/>
          <w:szCs w:val="24"/>
        </w:rPr>
        <w:t xml:space="preserve"> a tanulókkal a matematika belső struktúráját (fogalmak, axiómák, tételek, bizonyítások elsajátítása)</w:t>
      </w:r>
      <w:r w:rsidR="00916541">
        <w:rPr>
          <w:rFonts w:ascii="Times New Roman" w:hAnsi="Times New Roman" w:cs="Times New Roman"/>
          <w:sz w:val="24"/>
          <w:szCs w:val="24"/>
        </w:rPr>
        <w:t>, mindezekkel fejlesztve</w:t>
      </w:r>
      <w:r>
        <w:rPr>
          <w:rFonts w:ascii="Times New Roman" w:hAnsi="Times New Roman" w:cs="Times New Roman"/>
          <w:sz w:val="24"/>
          <w:szCs w:val="24"/>
        </w:rPr>
        <w:t xml:space="preserve">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8A02DF" w:rsidRDefault="008E2C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8A02DF" w:rsidRDefault="00737E92">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w:t>
      </w:r>
      <w:r w:rsidRPr="00EA39CF">
        <w:rPr>
          <w:rFonts w:ascii="Times New Roman" w:hAnsi="Times New Roman" w:cs="Times New Roman"/>
          <w:bCs/>
          <w:sz w:val="24"/>
          <w:szCs w:val="24"/>
        </w:rPr>
        <w:lastRenderedPageBreak/>
        <w:t>képességgel és készséggel</w:t>
      </w:r>
      <w:r w:rsidRPr="00EA39CF">
        <w:rPr>
          <w:rFonts w:ascii="Times New Roman" w:hAnsi="Times New Roman" w:cs="Times New Roman"/>
          <w:sz w:val="24"/>
          <w:szCs w:val="24"/>
        </w:rPr>
        <w:t>, hogy alkalmazni tudják matematikai tudásukat, és felismerjék, hogy a megismert fogalmakat és tételeket változatos területeken használhatjuk</w:t>
      </w:r>
      <w:r w:rsidR="00760FFE">
        <w:rPr>
          <w:rFonts w:ascii="Times New Roman" w:hAnsi="Times New Roman" w:cs="Times New Roman"/>
          <w:sz w:val="24"/>
          <w:szCs w:val="24"/>
        </w:rPr>
        <w:t>.</w:t>
      </w:r>
      <w:r w:rsidRPr="00EA39CF">
        <w:rPr>
          <w:rFonts w:ascii="Times New Roman" w:hAnsi="Times New Roman" w:cs="Times New Roman"/>
          <w:sz w:val="24"/>
          <w:szCs w:val="24"/>
        </w:rPr>
        <w:t xml:space="preserve"> Az adatok, táblázatok, grafikonok értelmezésének megismerése nagyban segítheti a mindennapokban, és különösen a média közleményeiben való reális tájékozódásban. Mindehhez elengedhetetlen egyszerű matematikai szövegek értelmezése, elemzése. A tanulóktól meg</w:t>
      </w:r>
      <w:r w:rsidR="00FA4637">
        <w:rPr>
          <w:rFonts w:ascii="Times New Roman" w:hAnsi="Times New Roman" w:cs="Times New Roman"/>
          <w:sz w:val="24"/>
          <w:szCs w:val="24"/>
        </w:rPr>
        <w:t xml:space="preserve"> kell követelni</w:t>
      </w:r>
      <w:r w:rsidRPr="00EA39CF">
        <w:rPr>
          <w:rFonts w:ascii="Times New Roman" w:hAnsi="Times New Roman" w:cs="Times New Roman"/>
          <w:sz w:val="24"/>
          <w:szCs w:val="24"/>
        </w:rPr>
        <w:t xml:space="preserve"> a szaknyelv életkornak megfelelő, pontos használatát, a jelölésrendszer helyes alkalmazását írásban és szóban egyaránt.</w:t>
      </w:r>
    </w:p>
    <w:p w:rsidR="008A02DF" w:rsidRDefault="00737E92">
      <w:pPr>
        <w:pStyle w:val="Default"/>
        <w:ind w:firstLine="708"/>
        <w:jc w:val="both"/>
      </w:pPr>
      <w:r w:rsidRPr="00EA39CF">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w:t>
      </w:r>
      <w:r w:rsidR="008E2CF7">
        <w:t>ztése, az ajánlott, illetve az önállóan megkeresett, nyomtatott és internetes szakirodalom által. A matematika lehetőségekhez igazodva támogatni tudja az elektronikus eszközök (zsebszámológép, számítógép, grafikus kalkulátor), internet, oktatóprogramok célszerű felhasználását, ezzel hozzájárul a digitális kompetencia fejlődéséhez.</w:t>
      </w:r>
    </w:p>
    <w:p w:rsidR="008A02DF" w:rsidRDefault="008E2CF7">
      <w:pPr>
        <w:pStyle w:val="Default"/>
        <w:ind w:firstLine="708"/>
        <w:jc w:val="both"/>
      </w:pPr>
      <w: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8A02DF" w:rsidRDefault="008E2CF7">
      <w:pPr>
        <w:pStyle w:val="Default"/>
        <w:ind w:firstLine="708"/>
        <w:jc w:val="both"/>
        <w:rPr>
          <w:color w:val="auto"/>
        </w:rPr>
      </w:pPr>
      <w:r>
        <w:t xml:space="preserve">Változatos példákkal, feladatokkal </w:t>
      </w:r>
      <w:r w:rsidR="002E2A8D">
        <w:t xml:space="preserve">rá lehet mutatni arra, hogy </w:t>
      </w:r>
      <w:r>
        <w:t xml:space="preserve"> milyen előnyöket </w:t>
      </w:r>
      <w:r>
        <w:rPr>
          <w:color w:val="auto"/>
        </w:rPr>
        <w:t xml:space="preserve">jelenthet a mindennapi életben, ha valaki jártas a problémamegoldásban. A matematikatanításnak kiemelt szerepe van a pénzügyi-gazdasági kompetenciák kialakításában. Életkortól függő szinten rendszeresen </w:t>
      </w:r>
      <w:r w:rsidR="002E2A8D">
        <w:rPr>
          <w:color w:val="auto"/>
        </w:rPr>
        <w:t>foglalkozni kell</w:t>
      </w:r>
      <w:r>
        <w:rPr>
          <w:color w:val="auto"/>
        </w:rPr>
        <w:t xml:space="preserve"> olyan feladatokkal, amelyekben valamilyen probléma legjobb megoldását keressük. </w:t>
      </w:r>
      <w:r w:rsidR="002E2A8D">
        <w:rPr>
          <w:color w:val="auto"/>
        </w:rPr>
        <w:t xml:space="preserve">Kiemelt szerepet kell szánni </w:t>
      </w:r>
      <w:r>
        <w:rPr>
          <w:color w:val="auto"/>
        </w:rPr>
        <w:t xml:space="preserve"> azoknak az optimumproblémáknak, amelyek gazdasági kérdésekkel foglalkoznak, amikor költség, kiadás minimumát; elérhető eredmény, bevétel maximumát keressük. Fokozatosan </w:t>
      </w:r>
      <w:r w:rsidR="002E2A8D">
        <w:rPr>
          <w:color w:val="auto"/>
        </w:rPr>
        <w:t xml:space="preserve">be kell vezetni </w:t>
      </w:r>
      <w:r>
        <w:rPr>
          <w:color w:val="auto"/>
        </w:rPr>
        <w:t xml:space="preserve"> </w:t>
      </w:r>
      <w:r w:rsidR="002E2A8D">
        <w:rPr>
          <w:color w:val="auto"/>
        </w:rPr>
        <w:t xml:space="preserve">a </w:t>
      </w:r>
      <w:r>
        <w:rPr>
          <w:color w:val="auto"/>
        </w:rPr>
        <w:t>matematika</w:t>
      </w:r>
      <w:r w:rsidR="002E2A8D">
        <w:rPr>
          <w:color w:val="auto"/>
        </w:rPr>
        <w:t xml:space="preserve"> feladatokba</w:t>
      </w:r>
      <w:r>
        <w:rPr>
          <w:color w:val="auto"/>
        </w:rPr>
        <w:t xml:space="preserve"> a pénzügyi fogalmakat: bevétel, kiadás, haszon, kölcsön, kamat, értékcsökkenés, -növekedés, törlesztés, futamidő. Ezek a feladatok erősítik a tanulókban azt a tudatot, hogy matematikából valóban hasznos ismereteket tanulnak, </w:t>
      </w:r>
      <w:r w:rsidR="008F4BF0">
        <w:rPr>
          <w:color w:val="auto"/>
        </w:rPr>
        <w:t>illetve</w:t>
      </w:r>
      <w:r>
        <w:rPr>
          <w:color w:val="auto"/>
        </w:rPr>
        <w:t xml:space="preserve"> hogy a matematika alkalmazása a mindennapi élet szerves része. Az életkor előrehaladtával egyre több példát </w:t>
      </w:r>
      <w:r w:rsidR="002E2A8D">
        <w:rPr>
          <w:color w:val="auto"/>
        </w:rPr>
        <w:t>kell bemutatni</w:t>
      </w:r>
      <w:r>
        <w:rPr>
          <w:color w:val="auto"/>
        </w:rPr>
        <w:t xml:space="preserve"> arra, hogy milyen területeken tud segíteni a matematika. </w:t>
      </w:r>
      <w:r w:rsidR="002E2A8D">
        <w:rPr>
          <w:color w:val="auto"/>
        </w:rPr>
        <w:t>Fel kell hívni a figyelmet</w:t>
      </w:r>
      <w:r>
        <w:rPr>
          <w:color w:val="auto"/>
        </w:rPr>
        <w:t xml:space="preserve"> arra, hogy milyen matematikai ismerteket alkalmaznak az alapvetően matematikaigényes, </w:t>
      </w:r>
      <w:r w:rsidR="008F4BF0">
        <w:rPr>
          <w:color w:val="auto"/>
        </w:rPr>
        <w:t xml:space="preserve">illetve </w:t>
      </w:r>
      <w:r>
        <w:rPr>
          <w:color w:val="auto"/>
        </w:rPr>
        <w:t xml:space="preserve">a matematikát csak kisebb részben használó szakmák (pl. informatikus, mérnök, közgazdász, pénzügyi szakember, biztosítási szakember, </w:t>
      </w:r>
      <w:r w:rsidR="00E91703">
        <w:rPr>
          <w:color w:val="auto"/>
        </w:rPr>
        <w:t>illetve</w:t>
      </w:r>
      <w:r>
        <w:rPr>
          <w:color w:val="auto"/>
        </w:rPr>
        <w:t xml:space="preserve"> pl. vegyész, grafikus, szociológus stb.), ezzel is segítve a tanulók pályaválasztását. </w:t>
      </w:r>
    </w:p>
    <w:p w:rsidR="008A02DF" w:rsidRDefault="00737E92">
      <w:pPr>
        <w:pStyle w:val="Default"/>
        <w:ind w:firstLine="708"/>
        <w:jc w:val="both"/>
        <w:rPr>
          <w:color w:val="auto"/>
        </w:rPr>
      </w:pPr>
      <w:r w:rsidRPr="00EA39CF">
        <w:rPr>
          <w:color w:val="auto"/>
        </w:rPr>
        <w:t>A matematikához való pozitív hozzáállást nagyban segíthetik a matematika tartalmú játékok és a matematikához kapcsolódó érdekes problémák és feladványok.</w:t>
      </w:r>
    </w:p>
    <w:p w:rsidR="001B3DAE" w:rsidRDefault="00737E92" w:rsidP="009976B8">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 a kultúrtörténetnek is része. Segítheti a matematikához való pozitív hozzáállást, ha </w:t>
      </w:r>
      <w:r w:rsidR="00D270C6">
        <w:rPr>
          <w:rFonts w:ascii="Times New Roman" w:hAnsi="Times New Roman" w:cs="Times New Roman"/>
          <w:sz w:val="24"/>
          <w:szCs w:val="24"/>
        </w:rPr>
        <w:t>bemutatásra kerül</w:t>
      </w:r>
      <w:r w:rsidRPr="00EA39CF">
        <w:rPr>
          <w:rFonts w:ascii="Times New Roman" w:hAnsi="Times New Roman" w:cs="Times New Roman"/>
          <w:sz w:val="24"/>
          <w:szCs w:val="24"/>
        </w:rPr>
        <w:t xml:space="preserve"> a tananyag egyes elemeinek a művészetekben való </w:t>
      </w:r>
      <w:r w:rsidR="00D270C6">
        <w:rPr>
          <w:rFonts w:ascii="Times New Roman" w:hAnsi="Times New Roman" w:cs="Times New Roman"/>
          <w:sz w:val="24"/>
          <w:szCs w:val="24"/>
        </w:rPr>
        <w:t xml:space="preserve">alkalmazása. </w:t>
      </w:r>
      <w:r w:rsidRPr="00EA39CF">
        <w:rPr>
          <w:rFonts w:ascii="Times New Roman" w:hAnsi="Times New Roman" w:cs="Times New Roman"/>
          <w:sz w:val="24"/>
          <w:szCs w:val="24"/>
        </w:rPr>
        <w:t xml:space="preserve"> A motivációs bázis kialakításában komoly segítség lehet a matematikatörténet egy-egy mozzanatának megismertetése, nagy matematikusok életének, munkásságának megismerése. A </w:t>
      </w:r>
      <w:r w:rsidR="001975EF">
        <w:rPr>
          <w:rFonts w:ascii="Times New Roman" w:hAnsi="Times New Roman" w:cs="Times New Roman"/>
          <w:sz w:val="24"/>
          <w:szCs w:val="24"/>
        </w:rPr>
        <w:t>Nat</w:t>
      </w:r>
      <w:r w:rsidRPr="00EA39CF">
        <w:rPr>
          <w:rFonts w:ascii="Times New Roman" w:hAnsi="Times New Roman" w:cs="Times New Roman"/>
          <w:sz w:val="24"/>
          <w:szCs w:val="24"/>
        </w:rPr>
        <w:t xml:space="preserve"> </w:t>
      </w:r>
      <w:r w:rsidR="008E2CF7">
        <w:rPr>
          <w:rFonts w:ascii="Times New Roman" w:hAnsi="Times New Roman" w:cs="Times New Roman"/>
          <w:sz w:val="24"/>
          <w:szCs w:val="24"/>
        </w:rPr>
        <w:t xml:space="preserve">néhány matematikus ismeretét előírja minden tanuló számára: Euklidész, Pitagorasz, Descartes, Bolyai Farkas, Bolyai János. A kerettanterv ezen kívül is több helyen hívja fel a </w:t>
      </w:r>
      <w:r w:rsidR="008E2CF7">
        <w:rPr>
          <w:rFonts w:ascii="Times New Roman" w:hAnsi="Times New Roman" w:cs="Times New Roman"/>
          <w:sz w:val="24"/>
          <w:szCs w:val="24"/>
        </w:rPr>
        <w:lastRenderedPageBreak/>
        <w:t>tananyag matematikatörténeti érdekességeire a figyelmet. Ebből a tanárkollégák csoportjuk jellegének megfelelően szabadon válogathatnak.</w:t>
      </w:r>
    </w:p>
    <w:p w:rsidR="00737E92" w:rsidRPr="00EA39CF" w:rsidRDefault="00737E92" w:rsidP="00635EAC">
      <w:pPr>
        <w:pStyle w:val="Default"/>
        <w:ind w:firstLine="708"/>
        <w:jc w:val="both"/>
        <w:rPr>
          <w:b/>
        </w:rPr>
      </w:pPr>
      <w:r w:rsidRPr="00EA39CF">
        <w:rPr>
          <w:color w:val="auto"/>
        </w:rPr>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w:t>
      </w:r>
      <w:r w:rsidR="001975EF">
        <w:rPr>
          <w:color w:val="auto"/>
        </w:rPr>
        <w:t>z</w:t>
      </w:r>
      <w:r w:rsidRPr="00EA39CF">
        <w:rPr>
          <w:color w:val="auto"/>
        </w:rPr>
        <w:t xml:space="preserve"> általán</w:t>
      </w:r>
      <w:r w:rsidR="008E2CF7">
        <w:rPr>
          <w:color w:val="auto"/>
        </w:rPr>
        <w:t>os iskola matematika gyakorlati alkalmazhatósága fontos. A fokozott</w:t>
      </w:r>
      <w:r w:rsidR="008E2CF7">
        <w:t xml:space="preserve"> szaktanári figyelem, az iskolai könyvtár és az elektronikus eszközök használatának lehetősége segíthetik az esélyegyenlőség megvalósulását.</w:t>
      </w:r>
    </w:p>
    <w:p w:rsidR="008A02DF" w:rsidRDefault="008A02DF">
      <w:pPr>
        <w:spacing w:after="0" w:line="240" w:lineRule="auto"/>
        <w:ind w:firstLine="708"/>
        <w:jc w:val="both"/>
        <w:rPr>
          <w:rFonts w:ascii="Times New Roman" w:hAnsi="Times New Roman" w:cs="Times New Roman"/>
          <w:sz w:val="24"/>
          <w:szCs w:val="24"/>
        </w:rPr>
      </w:pPr>
    </w:p>
    <w:p w:rsidR="008A02DF" w:rsidRDefault="008A02DF">
      <w:pPr>
        <w:spacing w:after="0" w:line="240" w:lineRule="auto"/>
        <w:ind w:firstLine="708"/>
        <w:jc w:val="both"/>
        <w:rPr>
          <w:rFonts w:ascii="Times New Roman" w:hAnsi="Times New Roman" w:cs="Times New Roman"/>
          <w:sz w:val="24"/>
          <w:szCs w:val="24"/>
        </w:rPr>
      </w:pP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 évfolyam</w:t>
      </w:r>
    </w:p>
    <w:p w:rsidR="001B3DAE" w:rsidRDefault="001B3DAE" w:rsidP="009976B8">
      <w:pPr>
        <w:spacing w:after="0" w:line="240" w:lineRule="auto"/>
        <w:jc w:val="both"/>
        <w:rPr>
          <w:rFonts w:ascii="Times New Roman" w:hAnsi="Times New Roman" w:cs="Times New Roman"/>
          <w:b/>
          <w:sz w:val="24"/>
          <w:szCs w:val="24"/>
        </w:rPr>
      </w:pPr>
    </w:p>
    <w:p w:rsidR="001B3DAE" w:rsidRDefault="00737E92">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rsidR="00737E92" w:rsidRPr="00EA39CF" w:rsidRDefault="00737E92" w:rsidP="00635E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iCs/>
          <w:sz w:val="24"/>
          <w:szCs w:val="24"/>
        </w:rPr>
        <w:t>Fontos feladat a tanulás tanítása, a</w:t>
      </w:r>
      <w:r w:rsidRPr="00EA39CF">
        <w:rPr>
          <w:rFonts w:ascii="Times New Roman" w:hAnsi="Times New Roman" w:cs="Times New Roman"/>
          <w:sz w:val="24"/>
          <w:szCs w:val="24"/>
        </w:rPr>
        <w:t>z elsajátítás képességének (emlékezet, figyelem, koncentráció, lényegkiemelés stb.) fejlesztése. Meg kell ismertetni a matematika bevált tanulási módszereit.</w:t>
      </w:r>
    </w:p>
    <w:p w:rsidR="00737E92" w:rsidRPr="00EA39CF" w:rsidRDefault="00737E92" w:rsidP="00635EAC">
      <w:pPr>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sz w:val="24"/>
          <w:szCs w:val="24"/>
        </w:rPr>
        <w:t>A matematikai gondolkodásmódot fel kell használni a problémamegoldások során. Ehhez szükséges megfelelő szemléltető ábrákat, diagramokat, grafikonokat készíteni, ilyeneket értelmezni, elemezni és felhasználni</w:t>
      </w:r>
      <w:r w:rsidR="008E2CF7">
        <w:rPr>
          <w:rFonts w:ascii="Times New Roman" w:hAnsi="Times New Roman" w:cs="Times New Roman"/>
          <w:sz w:val="24"/>
          <w:szCs w:val="24"/>
        </w:rPr>
        <w:t xml:space="preserve">; halmazokat jellemezni, szabályszerűségeket észrevenni, általánosító sejtéseket, állításokat megfogalmazni. </w:t>
      </w:r>
    </w:p>
    <w:p w:rsidR="008A02DF" w:rsidRDefault="008E2C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érvelés, a cáfolás, a vitakészség, a helyes kommunikáció fejlesztése folyamatos feladatunk. Ehhez szükséges másokkal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rsidR="008A02DF" w:rsidRDefault="008E2C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 szinten számolnak egész számokkal, és gyakorlottak a racionális számokkal való műveletek végzésében.</w:t>
      </w:r>
    </w:p>
    <w:p w:rsidR="008A02DF" w:rsidRDefault="008E2C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14, ismétlésre 6 ór</w:t>
      </w:r>
      <w:r w:rsidR="001975EF">
        <w:rPr>
          <w:rFonts w:ascii="Times New Roman" w:hAnsi="Times New Roman" w:cs="Times New Roman"/>
          <w:sz w:val="24"/>
          <w:szCs w:val="24"/>
        </w:rPr>
        <w:t>a van tervezve.</w:t>
      </w:r>
    </w:p>
    <w:p w:rsidR="001B3DAE" w:rsidRDefault="001B3DAE" w:rsidP="009976B8">
      <w:pPr>
        <w:autoSpaceDE w:val="0"/>
        <w:autoSpaceDN w:val="0"/>
        <w:adjustRightInd w:val="0"/>
        <w:spacing w:after="0" w:line="240" w:lineRule="auto"/>
        <w:jc w:val="both"/>
        <w:rPr>
          <w:rFonts w:ascii="Times New Roman" w:hAnsi="Times New Roman" w:cs="Times New Roman"/>
          <w:sz w:val="24"/>
          <w:szCs w:val="24"/>
        </w:rPr>
      </w:pPr>
    </w:p>
    <w:p w:rsidR="001B3DAE" w:rsidRDefault="001B3DAE" w:rsidP="009976B8">
      <w:pPr>
        <w:spacing w:after="0" w:line="240" w:lineRule="auto"/>
        <w:jc w:val="both"/>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5"/>
        <w:gridCol w:w="183"/>
        <w:gridCol w:w="1350"/>
        <w:gridCol w:w="3441"/>
        <w:gridCol w:w="839"/>
        <w:gridCol w:w="1513"/>
      </w:tblGrid>
      <w:tr w:rsidR="00737E92" w:rsidRPr="00EA39CF" w:rsidTr="009976B8">
        <w:tc>
          <w:tcPr>
            <w:tcW w:w="2100"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897" w:type="dxa"/>
            <w:gridSpan w:val="3"/>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1. Gondolkodási módszerek, halmazok, matematikai logika, kombinatorika, gráfok</w:t>
            </w:r>
          </w:p>
        </w:tc>
        <w:tc>
          <w:tcPr>
            <w:tcW w:w="1478"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6+folyamatos</w:t>
            </w:r>
          </w:p>
        </w:tc>
      </w:tr>
      <w:tr w:rsidR="00737E92" w:rsidRPr="00EA39CF" w:rsidTr="009976B8">
        <w:tc>
          <w:tcPr>
            <w:tcW w:w="2100"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Előzetes tudás</w:t>
            </w:r>
          </w:p>
        </w:tc>
        <w:tc>
          <w:tcPr>
            <w:tcW w:w="7375" w:type="dxa"/>
            <w:gridSpan w:val="4"/>
          </w:tcPr>
          <w:p w:rsidR="00737E92" w:rsidRPr="00EA39CF" w:rsidRDefault="00737E92" w:rsidP="00CF18A1">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 xml:space="preserve">Adott tulajdonságú elemek halmazba rendezése. Halmazba tartozó elemek közös tulajdonságainak felismerése, megnevezése. </w:t>
            </w:r>
            <w:r w:rsidRPr="00EA39CF">
              <w:rPr>
                <w:rFonts w:ascii="Times New Roman" w:hAnsi="Times New Roman" w:cs="Times New Roman"/>
                <w:sz w:val="24"/>
                <w:szCs w:val="24"/>
              </w:rPr>
              <w:t>Annak eldöntése, hogy egy elem beletartozik-e egy adott halmazba.</w:t>
            </w:r>
          </w:p>
          <w:p w:rsidR="00737E92" w:rsidRPr="00EA39CF" w:rsidRDefault="00737E92" w:rsidP="001E5768">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változás értelmezése egyszerű matematikai tartalmú szövegben. Több, kevesebb, ugyanannyi fogalma. Állítások igazságtartalmának eldöntése.</w:t>
            </w:r>
          </w:p>
          <w:p w:rsidR="00737E92" w:rsidRPr="00EA39CF" w:rsidRDefault="00737E92">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Néhány elem sorba rendezése, az összes eset megtalálása (próbálgatással).</w:t>
            </w:r>
          </w:p>
        </w:tc>
      </w:tr>
      <w:tr w:rsidR="00737E92" w:rsidRPr="00EA39CF" w:rsidTr="009976B8">
        <w:tc>
          <w:tcPr>
            <w:tcW w:w="2100"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37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Ismeretek tudatos memorizálása, felidézése.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megtanulást segítő eszközök és módszerek megismerése, értelmes, interaktív használatának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rendszerezést segítő eszközök és algoritmusok megismerése.</w:t>
            </w:r>
          </w:p>
          <w:p w:rsidR="00737E92" w:rsidRPr="00EA39CF" w:rsidRDefault="00737E92" w:rsidP="00A152A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Valószínűségi és statisztikai szemlélet fejlesztése. </w:t>
            </w:r>
          </w:p>
          <w:p w:rsidR="008A02DF" w:rsidRDefault="008E2CF7" w:rsidP="00A152A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Tervezés, ellenőrzés, önellenőrzés igényének kialakítása.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Kommunikáció fejlesztése.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saját képességek és műveltség fejlesztésének igénye.</w:t>
            </w:r>
          </w:p>
        </w:tc>
      </w:tr>
      <w:tr w:rsidR="00737E92" w:rsidRPr="00EA39CF" w:rsidTr="009976B8">
        <w:tc>
          <w:tcPr>
            <w:tcW w:w="3561" w:type="dxa"/>
            <w:gridSpan w:val="3"/>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557" w:type="dxa"/>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57"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9976B8">
        <w:tc>
          <w:tcPr>
            <w:tcW w:w="3561" w:type="dxa"/>
            <w:gridSpan w:val="3"/>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Elemek elrendezése, rendszerezése adott szempont(ok) szerint.</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Néhány elem sorba rendezése különféle módszerekkel.</w:t>
            </w:r>
          </w:p>
          <w:p w:rsidR="00737E92" w:rsidRPr="00EA39CF" w:rsidRDefault="00737E92" w:rsidP="00EA39CF">
            <w:pPr>
              <w:pStyle w:val="Default"/>
              <w:autoSpaceDE/>
              <w:autoSpaceDN/>
              <w:adjustRightInd/>
              <w:rPr>
                <w:bCs/>
              </w:rPr>
            </w:pPr>
            <w:r w:rsidRPr="00EA39CF">
              <w:rPr>
                <w:color w:val="auto"/>
              </w:rPr>
              <w:t xml:space="preserve">Néhány elem kiválasztása. </w:t>
            </w:r>
          </w:p>
        </w:tc>
        <w:tc>
          <w:tcPr>
            <w:tcW w:w="3557" w:type="dxa"/>
            <w:tcBorders>
              <w:bottom w:val="single" w:sz="4" w:space="0" w:color="auto"/>
            </w:tcBorders>
          </w:tcPr>
          <w:p w:rsidR="00737E92" w:rsidRPr="00EA39CF" w:rsidRDefault="008E2CF7" w:rsidP="00EA39CF">
            <w:pPr>
              <w:pStyle w:val="feladatszvege"/>
              <w:widowControl w:val="0"/>
              <w:autoSpaceDE w:val="0"/>
              <w:autoSpaceDN w:val="0"/>
              <w:adjustRightInd w:val="0"/>
              <w:spacing w:after="0" w:line="240" w:lineRule="auto"/>
              <w:rPr>
                <w:rFonts w:cs="Times New Roman"/>
                <w:b/>
                <w:bCs/>
              </w:rPr>
            </w:pPr>
            <w:r>
              <w:rPr>
                <w:rFonts w:cs="Times New Roman"/>
              </w:rPr>
              <w:t>A kombinatorikus gondolkodás, a célirányos figyelem kialakítása, fejlesztése.</w:t>
            </w:r>
          </w:p>
        </w:tc>
        <w:tc>
          <w:tcPr>
            <w:tcW w:w="2357" w:type="dxa"/>
            <w:gridSpan w:val="2"/>
            <w:tcBorders>
              <w:bottom w:val="single" w:sz="4" w:space="0" w:color="auto"/>
            </w:tcBorders>
          </w:tcPr>
          <w:p w:rsidR="00737E92" w:rsidRPr="00EA39CF" w:rsidRDefault="00737E92" w:rsidP="00EA39CF">
            <w:pPr>
              <w:spacing w:after="0" w:line="240" w:lineRule="auto"/>
              <w:rPr>
                <w:rFonts w:ascii="Times New Roman" w:hAnsi="Times New Roman" w:cs="Times New Roman"/>
                <w:b/>
                <w:sz w:val="24"/>
                <w:szCs w:val="24"/>
              </w:rPr>
            </w:pPr>
          </w:p>
        </w:tc>
      </w:tr>
      <w:tr w:rsidR="00737E92" w:rsidRPr="00EA39CF" w:rsidTr="009976B8">
        <w:tc>
          <w:tcPr>
            <w:tcW w:w="3561" w:type="dxa"/>
            <w:gridSpan w:val="3"/>
            <w:tcBorders>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adott tulajdonság alapján.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részhalmaz fogalma.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véges halmaz közös része.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Két véges halmaz egyesítése.</w:t>
            </w:r>
          </w:p>
        </w:tc>
        <w:tc>
          <w:tcPr>
            <w:tcW w:w="3557" w:type="dxa"/>
            <w:tcBorders>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helyes halmazszemlélet kialakítása.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tárgyak tulajdonságainak kiemelése, összehasonlítás, azonosítás, megkülönböztetés, osztályokba sorolás, tulajdonságok szerint, az érzékszervek tudatos működtetésével.</w:t>
            </w:r>
          </w:p>
          <w:p w:rsidR="008A02DF" w:rsidRDefault="008E2CF7">
            <w:pPr>
              <w:spacing w:after="0" w:line="240" w:lineRule="auto"/>
              <w:rPr>
                <w:rFonts w:ascii="Times New Roman" w:hAnsi="Times New Roman" w:cs="Times New Roman"/>
                <w:b/>
                <w:iCs/>
                <w:sz w:val="24"/>
                <w:szCs w:val="24"/>
              </w:rPr>
            </w:pPr>
            <w:r>
              <w:rPr>
                <w:rFonts w:ascii="Times New Roman" w:hAnsi="Times New Roman" w:cs="Times New Roman"/>
                <w:sz w:val="24"/>
                <w:szCs w:val="24"/>
              </w:rPr>
              <w:t>A közös tulajdonságok felismerése, tagadása.</w:t>
            </w:r>
          </w:p>
        </w:tc>
        <w:tc>
          <w:tcPr>
            <w:tcW w:w="2357" w:type="dxa"/>
            <w:gridSpan w:val="2"/>
            <w:tcBorders>
              <w:bottom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könyvtárszerkezet a számítógépen.</w:t>
            </w:r>
          </w:p>
          <w:p w:rsidR="008A02DF" w:rsidRDefault="008A02DF">
            <w:pPr>
              <w:spacing w:after="0" w:line="240" w:lineRule="auto"/>
              <w:rPr>
                <w:rFonts w:ascii="Times New Roman" w:hAnsi="Times New Roman" w:cs="Times New Roman"/>
                <w:iCs/>
                <w:sz w:val="24"/>
                <w:szCs w:val="24"/>
              </w:rPr>
            </w:pPr>
          </w:p>
        </w:tc>
      </w:tr>
      <w:tr w:rsidR="00737E92" w:rsidRPr="00EA39CF" w:rsidTr="009976B8">
        <w:tc>
          <w:tcPr>
            <w:tcW w:w="3561" w:type="dxa"/>
            <w:gridSpan w:val="3"/>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Változatos tartalmú szövegek értelmezése.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Összehasonlításhoz szükséges kifejezések értelmezése, használata (pl. egyenlő; kisebb; nagyobb; több; kevesebb; nem; és; vagy; minden; van olyan, legalább, legfeljebb). </w:t>
            </w:r>
          </w:p>
        </w:tc>
        <w:tc>
          <w:tcPr>
            <w:tcW w:w="3557"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Értő, elemző olvasás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Kommunikáció fejlesztése a nyelv logikai elemeinek használatával. </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A lényegkiemelés, a szabálykövető magatartás fejlesztése. </w:t>
            </w:r>
          </w:p>
        </w:tc>
        <w:tc>
          <w:tcPr>
            <w:tcW w:w="2357" w:type="dxa"/>
            <w:gridSpan w:val="2"/>
            <w:tcBorders>
              <w:bottom w:val="single" w:sz="4" w:space="0" w:color="auto"/>
            </w:tcBorders>
          </w:tcPr>
          <w:p w:rsidR="001975E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Magyar nyelv és irodalom</w:t>
            </w:r>
            <w:r w:rsidR="008E2CF7">
              <w:rPr>
                <w:rFonts w:ascii="Times New Roman" w:hAnsi="Times New Roman" w:cs="Times New Roman"/>
                <w:sz w:val="24"/>
                <w:szCs w:val="24"/>
              </w:rPr>
              <w:t xml:space="preserve">: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szövegértés, szövegértelmezés.</w:t>
            </w:r>
          </w:p>
        </w:tc>
      </w:tr>
      <w:tr w:rsidR="00737E92" w:rsidRPr="00EA39CF" w:rsidTr="009976B8">
        <w:tc>
          <w:tcPr>
            <w:tcW w:w="3561" w:type="dxa"/>
            <w:gridSpan w:val="3"/>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Példák a biztos, a lehetséges és a lehetetlen bemutatására.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tanultakhoz kapcsolódó igaz és hamis állítások.</w:t>
            </w:r>
          </w:p>
        </w:tc>
        <w:tc>
          <w:tcPr>
            <w:tcW w:w="3557"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logika nyelvének megismerése, tudatosítása.</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p>
        </w:tc>
        <w:tc>
          <w:tcPr>
            <w:tcW w:w="2357" w:type="dxa"/>
            <w:gridSpan w:val="2"/>
            <w:tcBorders>
              <w:bottom w:val="single" w:sz="4" w:space="0" w:color="auto"/>
            </w:tcBorders>
          </w:tcPr>
          <w:p w:rsidR="001975EF" w:rsidRDefault="008E2CF7" w:rsidP="00EA39CF">
            <w:pPr>
              <w:pStyle w:val="feladatszvege"/>
              <w:spacing w:after="0" w:line="240" w:lineRule="auto"/>
              <w:rPr>
                <w:rFonts w:eastAsia="Times New Roman" w:cs="Times New Roman"/>
                <w:lang w:eastAsia="hu-HU"/>
              </w:rPr>
            </w:pPr>
            <w:r>
              <w:rPr>
                <w:rFonts w:eastAsia="Times New Roman" w:cs="Times New Roman"/>
                <w:i/>
                <w:lang w:eastAsia="hu-HU"/>
              </w:rPr>
              <w:t>Magyar nyelv és irodalom</w:t>
            </w:r>
            <w:r>
              <w:rPr>
                <w:rFonts w:eastAsia="Times New Roman" w:cs="Times New Roman"/>
                <w:lang w:eastAsia="hu-HU"/>
              </w:rPr>
              <w:t xml:space="preserve">: </w:t>
            </w:r>
          </w:p>
          <w:p w:rsidR="00737E92" w:rsidRPr="00EA39CF" w:rsidRDefault="008E2CF7" w:rsidP="00EA39CF">
            <w:pPr>
              <w:pStyle w:val="feladatszvege"/>
              <w:spacing w:after="0" w:line="240" w:lineRule="auto"/>
              <w:rPr>
                <w:rFonts w:eastAsia="Times New Roman" w:cs="Times New Roman"/>
                <w:bCs/>
                <w:lang w:eastAsia="hu-HU"/>
              </w:rPr>
            </w:pPr>
            <w:r>
              <w:rPr>
                <w:rFonts w:eastAsia="Times New Roman" w:cs="Times New Roman"/>
                <w:lang w:eastAsia="hu-HU"/>
              </w:rPr>
              <w:t>a lényegkiemelés képességének fejlesztése.</w:t>
            </w:r>
          </w:p>
        </w:tc>
      </w:tr>
      <w:tr w:rsidR="00737E92" w:rsidRPr="00EA39CF" w:rsidTr="00B033A4">
        <w:tc>
          <w:tcPr>
            <w:tcW w:w="3561" w:type="dxa"/>
            <w:gridSpan w:val="3"/>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Megoldások megtervezése, eredmények ellenőrzése.</w:t>
            </w:r>
          </w:p>
        </w:tc>
        <w:tc>
          <w:tcPr>
            <w:tcW w:w="3557"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Tervezés, ellenőrzés, önellenőrzés igényének a kialakítása. </w:t>
            </w:r>
          </w:p>
        </w:tc>
        <w:tc>
          <w:tcPr>
            <w:tcW w:w="2357" w:type="dxa"/>
            <w:gridSpan w:val="2"/>
            <w:tcBorders>
              <w:bottom w:val="single" w:sz="4" w:space="0" w:color="auto"/>
            </w:tcBorders>
          </w:tcPr>
          <w:p w:rsidR="00737E92" w:rsidRPr="00EA39CF" w:rsidRDefault="00737E92" w:rsidP="00EA39CF">
            <w:pPr>
              <w:spacing w:after="0" w:line="240" w:lineRule="auto"/>
              <w:rPr>
                <w:rFonts w:ascii="Times New Roman" w:hAnsi="Times New Roman" w:cs="Times New Roman"/>
                <w:b/>
                <w:sz w:val="24"/>
                <w:szCs w:val="24"/>
              </w:rPr>
            </w:pPr>
          </w:p>
        </w:tc>
      </w:tr>
      <w:tr w:rsidR="00737E92" w:rsidRPr="00EA39CF" w:rsidTr="00B033A4">
        <w:trPr>
          <w:trHeight w:val="74"/>
        </w:trPr>
        <w:tc>
          <w:tcPr>
            <w:tcW w:w="3561" w:type="dxa"/>
            <w:gridSpan w:val="3"/>
            <w:tcBorders>
              <w:top w:val="single" w:sz="4" w:space="0" w:color="auto"/>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Egyszerű, matematikailag is értelmezhető hétköznapi szituációk megfogalmazása szóban és írásban.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Definíció megértése és alkalmazása.</w:t>
            </w:r>
          </w:p>
        </w:tc>
        <w:tc>
          <w:tcPr>
            <w:tcW w:w="3557" w:type="dxa"/>
            <w:tcBorders>
              <w:top w:val="single" w:sz="4" w:space="0" w:color="auto"/>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Kommunikációs készség, lényegkiemelés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iCs/>
                <w:sz w:val="24"/>
                <w:szCs w:val="24"/>
              </w:rPr>
            </w:pPr>
          </w:p>
        </w:tc>
        <w:tc>
          <w:tcPr>
            <w:tcW w:w="2357" w:type="dxa"/>
            <w:gridSpan w:val="2"/>
            <w:tcBorders>
              <w:top w:val="single" w:sz="4" w:space="0" w:color="auto"/>
              <w:bottom w:val="single" w:sz="4" w:space="0" w:color="auto"/>
            </w:tcBorders>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i/>
                <w:sz w:val="24"/>
                <w:szCs w:val="24"/>
              </w:rPr>
              <w:t>Magyar nyelv és irodalom</w:t>
            </w:r>
            <w:r w:rsidRPr="00EA39CF">
              <w:rPr>
                <w:rFonts w:ascii="Times New Roman" w:hAnsi="Times New Roman" w:cs="Times New Roman"/>
                <w:sz w:val="24"/>
                <w:szCs w:val="24"/>
              </w:rPr>
              <w:t>: lényegkiemelés fejlesztése.</w:t>
            </w:r>
          </w:p>
        </w:tc>
      </w:tr>
      <w:tr w:rsidR="00737E92" w:rsidRPr="00EA39CF" w:rsidTr="00B033A4">
        <w:tc>
          <w:tcPr>
            <w:tcW w:w="1905" w:type="dxa"/>
            <w:tcBorders>
              <w:top w:val="single" w:sz="4" w:space="0" w:color="auto"/>
            </w:tcBorders>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570" w:type="dxa"/>
            <w:gridSpan w:val="5"/>
            <w:tcBorders>
              <w:top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 elem, részhalmaz, egyesítés, közös rész, igaz, hamis, nem, és, vagy, minden, van olyan, biztos, lehetséges, lehetetlen, legalább, legfeljebb.</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0"/>
        <w:gridCol w:w="1153"/>
        <w:gridCol w:w="3255"/>
        <w:gridCol w:w="1113"/>
        <w:gridCol w:w="1482"/>
      </w:tblGrid>
      <w:tr w:rsidR="00737E92" w:rsidRPr="00EA39CF" w:rsidTr="008D7400">
        <w:tc>
          <w:tcPr>
            <w:tcW w:w="2228"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521" w:type="dxa"/>
            <w:gridSpan w:val="3"/>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2. Számtan, algebra</w:t>
            </w:r>
          </w:p>
        </w:tc>
        <w:tc>
          <w:tcPr>
            <w:tcW w:w="1482"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116 óra</w:t>
            </w:r>
          </w:p>
        </w:tc>
      </w:tr>
      <w:tr w:rsidR="00737E92" w:rsidRPr="00EA39CF" w:rsidTr="008D7400">
        <w:tc>
          <w:tcPr>
            <w:tcW w:w="2228"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00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Számok írása, olvasása (10 000-es számkör). Helyi érték, alaki érték, valódi érték. Római számok írása, olvasása. Negatív számok a mindennapi életben (hőmérséklet, adósság).</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Törtek a mindennapi életben: 2, 3, 4, 10, 100 nevezőjű törtek megnevezése. Számok helye a számegyenesen. Számszomszédok, kerekítés. Természetes számok nagyság szerinti összehasonlítása.</w:t>
            </w:r>
          </w:p>
          <w:p w:rsidR="00737E92" w:rsidRPr="00EA39CF" w:rsidRDefault="00737E92" w:rsidP="00CF18A1">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hosszúság, az űrtartalom, a tömeg és az idő mérése. Átváltások szomszédos mértékegységek között. Mérőeszközök használata.</w:t>
            </w:r>
          </w:p>
          <w:p w:rsidR="00737E92" w:rsidRPr="00EA39CF" w:rsidRDefault="00737E92" w:rsidP="001E5768">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Matematikai jelek: +, –, •, :, =, &lt;, &gt;, (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matematika különböző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Négyjegyű számok összeadása, kivonása, szorzás egy- és kétjegyű, osztás egyjegyű számmal írásban. Műveletek ellenőrzése.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Szöveges feladat: a szöveg értelmezése, adatok kigyűjtése, megoldási terv, becslés, ellenőrzés, az eredmény realitásának vizsgálata.</w:t>
            </w:r>
          </w:p>
          <w:p w:rsidR="008A02DF" w:rsidRDefault="008E2CF7" w:rsidP="00CF18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Páros és páratlan számok, többszörös, osztó, maradék fogalma.</w:t>
            </w:r>
          </w:p>
          <w:p w:rsidR="008A02DF" w:rsidRDefault="008E2CF7" w:rsidP="001E5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Szimbólumok használata matematikai szöveg leírására, az ismeretlen szimbólum kiszámítása.</w:t>
            </w:r>
          </w:p>
        </w:tc>
      </w:tr>
      <w:tr w:rsidR="00737E92" w:rsidRPr="00EA39CF" w:rsidTr="008D7400">
        <w:tc>
          <w:tcPr>
            <w:tcW w:w="2228" w:type="dxa"/>
            <w:gridSpan w:val="2"/>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0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Matematikai úton megoldható probléma megoldásának elképzelése, becslés, sejtés megfogalmazása; megoldás után a képzelt és tényleges megoldás összevetése. Egyszerűsített rajz készítése lényeges elemek megőrzésével.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Fegyelmezettség, következetesség, szabálykövető magatartás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Pénzügyi ismeretek alapozása.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Ellenőrzés, önellenőrzés, az eredményért való felelősségvállalás.</w:t>
            </w:r>
          </w:p>
        </w:tc>
      </w:tr>
      <w:tr w:rsidR="00737E92" w:rsidRPr="00EA39CF" w:rsidTr="008D7400">
        <w:tblPrEx>
          <w:tblCellMar>
            <w:left w:w="68" w:type="dxa"/>
            <w:right w:w="68" w:type="dxa"/>
          </w:tblCellMar>
        </w:tblPrEx>
        <w:tc>
          <w:tcPr>
            <w:tcW w:w="3381" w:type="dxa"/>
            <w:gridSpan w:val="3"/>
            <w:tcBorders>
              <w:top w:val="nil"/>
            </w:tcBorders>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255" w:type="dxa"/>
            <w:tcBorders>
              <w:top w:val="nil"/>
            </w:tcBorders>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595" w:type="dxa"/>
            <w:gridSpan w:val="2"/>
            <w:tcBorders>
              <w:top w:val="nil"/>
            </w:tcBorders>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pStyle w:val="Szvegtrzs"/>
              <w:spacing w:after="0"/>
              <w:rPr>
                <w:lang w:eastAsia="hu-HU"/>
              </w:rPr>
            </w:pPr>
            <w:r w:rsidRPr="00EA39CF">
              <w:rPr>
                <w:lang w:eastAsia="hu-HU"/>
              </w:rPr>
              <w:t>Természetes számok milliós számkörben, egészek, törtek, tizedes törtek.</w:t>
            </w:r>
          </w:p>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Alaki érték, helyi érték.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 xml:space="preserve">Számlálás, számolás. Hallott számok leírása, látott számok kiolvasása. </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sz w:val="24"/>
                <w:szCs w:val="24"/>
              </w:rPr>
              <w:t>Számok ábrázolása számegyenesen.</w:t>
            </w:r>
          </w:p>
        </w:tc>
        <w:tc>
          <w:tcPr>
            <w:tcW w:w="3255" w:type="dxa"/>
          </w:tcPr>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Számfogalom mélyítése, a számkör bővítése. </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Kombinatorikus gondolkodás alapelemeinek alkalmazása </w:t>
            </w:r>
            <w:r>
              <w:rPr>
                <w:rFonts w:ascii="Times New Roman" w:hAnsi="Times New Roman" w:cs="Times New Roman"/>
                <w:sz w:val="24"/>
                <w:szCs w:val="24"/>
              </w:rPr>
              <w:lastRenderedPageBreak/>
              <w:t>számok kirakásával.</w:t>
            </w:r>
          </w:p>
        </w:tc>
        <w:tc>
          <w:tcPr>
            <w:tcW w:w="2595" w:type="dxa"/>
            <w:gridSpan w:val="2"/>
          </w:tcPr>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i/>
                <w:sz w:val="24"/>
                <w:szCs w:val="24"/>
              </w:rPr>
              <w:lastRenderedPageBreak/>
              <w:t>Természetismeret</w:t>
            </w:r>
            <w:r>
              <w:rPr>
                <w:rFonts w:ascii="Times New Roman" w:hAnsi="Times New Roman" w:cs="Times New Roman"/>
                <w:bCs/>
                <w:sz w:val="24"/>
                <w:szCs w:val="24"/>
              </w:rPr>
              <w:t>: Magyarország lakosainak száma.</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Negatív szám értelmezése:</w:t>
            </w:r>
          </w:p>
          <w:p w:rsidR="00737E92" w:rsidRPr="00EA39CF" w:rsidRDefault="00737E92" w:rsidP="00EA39CF">
            <w:pPr>
              <w:numPr>
                <w:ilvl w:val="0"/>
                <w:numId w:val="38"/>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adósság,</w:t>
            </w:r>
          </w:p>
          <w:p w:rsidR="00737E92" w:rsidRPr="00EA39CF" w:rsidRDefault="00737E92" w:rsidP="00EA39CF">
            <w:pPr>
              <w:numPr>
                <w:ilvl w:val="0"/>
                <w:numId w:val="38"/>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fagypont alatti hőmérséklet,</w:t>
            </w:r>
          </w:p>
          <w:p w:rsidR="00737E92" w:rsidRPr="00EA39CF" w:rsidRDefault="00737E92" w:rsidP="00EA39CF">
            <w:pPr>
              <w:numPr>
                <w:ilvl w:val="0"/>
                <w:numId w:val="38"/>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 xml:space="preserve">számolások az időszalagon, </w:t>
            </w:r>
          </w:p>
          <w:p w:rsidR="00737E92" w:rsidRPr="00EA39CF" w:rsidRDefault="00737E92" w:rsidP="00EA39CF">
            <w:pPr>
              <w:numPr>
                <w:ilvl w:val="0"/>
                <w:numId w:val="38"/>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földrajzi adatok (magasságok, mélységek).</w:t>
            </w: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iCs/>
                <w:sz w:val="24"/>
                <w:szCs w:val="24"/>
              </w:rPr>
              <w:t>Készpénz, adósság fogalmának továbbfejlesztése.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Mélységek és magasságok értelmezése matematikai szemlélettel.</w:t>
            </w:r>
          </w:p>
        </w:tc>
        <w:tc>
          <w:tcPr>
            <w:tcW w:w="2595" w:type="dxa"/>
            <w:gridSpan w:val="2"/>
          </w:tcPr>
          <w:p w:rsidR="001975EF" w:rsidRDefault="008E2CF7">
            <w:pPr>
              <w:pStyle w:val="CM38"/>
              <w:widowControl/>
              <w:spacing w:after="0"/>
              <w:rPr>
                <w:rFonts w:ascii="Times New Roman" w:hAnsi="Times New Roman" w:cs="Times New Roman"/>
              </w:rPr>
            </w:pPr>
            <w:r>
              <w:rPr>
                <w:rFonts w:ascii="Times New Roman" w:hAnsi="Times New Roman" w:cs="Times New Roman"/>
                <w:i/>
              </w:rPr>
              <w:t>Természetismeret; hon- és népismeret</w:t>
            </w:r>
            <w:r>
              <w:rPr>
                <w:rFonts w:ascii="Times New Roman" w:hAnsi="Times New Roman" w:cs="Times New Roman"/>
              </w:rPr>
              <w:t xml:space="preserve">: </w:t>
            </w:r>
          </w:p>
          <w:p w:rsidR="008A02DF" w:rsidRDefault="008E2CF7">
            <w:pPr>
              <w:pStyle w:val="CM38"/>
              <w:widowControl/>
              <w:spacing w:after="0"/>
              <w:rPr>
                <w:rFonts w:ascii="Times New Roman" w:hAnsi="Times New Roman" w:cs="Times New Roman"/>
              </w:rPr>
            </w:pPr>
            <w:r>
              <w:rPr>
                <w:rFonts w:ascii="Times New Roman" w:hAnsi="Times New Roman" w:cs="Times New Roman"/>
              </w:rPr>
              <w:t xml:space="preserve">földrajzi adatok vizsgálata. </w:t>
            </w:r>
          </w:p>
          <w:p w:rsidR="008A02DF" w:rsidRDefault="008A02DF">
            <w:pPr>
              <w:spacing w:after="0" w:line="240" w:lineRule="auto"/>
              <w:rPr>
                <w:rFonts w:ascii="Times New Roman" w:hAnsi="Times New Roman" w:cs="Times New Roman"/>
                <w:sz w:val="24"/>
                <w:szCs w:val="24"/>
              </w:rPr>
            </w:pPr>
          </w:p>
          <w:p w:rsidR="001975EF" w:rsidRDefault="008E2CF7">
            <w:pPr>
              <w:pStyle w:val="CM38"/>
              <w:widowControl/>
              <w:spacing w:after="0"/>
              <w:rPr>
                <w:rFonts w:ascii="Times New Roman" w:hAnsi="Times New Roman" w:cs="Times New Roman"/>
              </w:rPr>
            </w:pPr>
            <w:r>
              <w:rPr>
                <w:rFonts w:ascii="Times New Roman" w:hAnsi="Times New Roman" w:cs="Times New Roman"/>
                <w:i/>
              </w:rPr>
              <w:t>Történelem, társadalmi és állampolgári ismeretek</w:t>
            </w:r>
            <w:r>
              <w:rPr>
                <w:rFonts w:ascii="Times New Roman" w:hAnsi="Times New Roman" w:cs="Times New Roman"/>
              </w:rPr>
              <w:t xml:space="preserve">: </w:t>
            </w:r>
          </w:p>
          <w:p w:rsidR="008A02DF" w:rsidRDefault="008E2CF7">
            <w:pPr>
              <w:pStyle w:val="CM38"/>
              <w:widowControl/>
              <w:spacing w:after="0"/>
              <w:rPr>
                <w:rFonts w:ascii="Times New Roman" w:hAnsi="Times New Roman" w:cs="Times New Roman"/>
                <w:b/>
              </w:rPr>
            </w:pPr>
            <w:r>
              <w:rPr>
                <w:rFonts w:ascii="Times New Roman" w:hAnsi="Times New Roman" w:cs="Times New Roman"/>
              </w:rPr>
              <w:t>időtartam számolása időszámítás előtti és időszámítás utáni történelmi eseményekkel.</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Összeadás, kivonás szóban, (fejben) és írásban, szemléltetés számegyenesen.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Alapműveletek negatív számokkal.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Ellentett, abszolút érték.</w:t>
            </w:r>
          </w:p>
        </w:tc>
        <w:tc>
          <w:tcPr>
            <w:tcW w:w="3255" w:type="dxa"/>
          </w:tcPr>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Számolási készség fejlesztése.</w:t>
            </w:r>
          </w:p>
        </w:tc>
        <w:tc>
          <w:tcPr>
            <w:tcW w:w="2595" w:type="dxa"/>
            <w:gridSpan w:val="2"/>
          </w:tcPr>
          <w:p w:rsidR="00737E92" w:rsidRPr="00EA39CF" w:rsidRDefault="00737E92" w:rsidP="00EA39CF">
            <w:pPr>
              <w:pStyle w:val="CM38"/>
              <w:widowControl/>
              <w:spacing w:after="0"/>
              <w:rPr>
                <w:rFonts w:ascii="Times New Roman" w:hAnsi="Times New Roman" w:cs="Times New Roman"/>
                <w:b/>
              </w:rPr>
            </w:pPr>
            <w:r w:rsidRPr="00EA39CF">
              <w:rPr>
                <w:rFonts w:ascii="Times New Roman" w:hAnsi="Times New Roman" w:cs="Times New Roman"/>
                <w:i/>
              </w:rPr>
              <w:t>Természetismeret</w:t>
            </w:r>
            <w:r w:rsidRPr="00EA39CF">
              <w:rPr>
                <w:rFonts w:ascii="Times New Roman" w:hAnsi="Times New Roman" w:cs="Times New Roman"/>
              </w:rPr>
              <w:t xml:space="preserve">: összehasonlítás, számolás földrajzi adatokkal: tengerszint alatti mélység, tengerszint feletti magasság szűkebb és tágabb </w:t>
            </w:r>
            <w:r w:rsidRPr="00EA39CF">
              <w:rPr>
                <w:rFonts w:ascii="Times New Roman" w:hAnsi="Times New Roman" w:cs="Times New Roman"/>
                <w:bCs/>
              </w:rPr>
              <w:t>környezetünkben (a Földön)</w:t>
            </w:r>
            <w:r w:rsidR="008E2CF7">
              <w:rPr>
                <w:rFonts w:ascii="Times New Roman" w:hAnsi="Times New Roman" w:cs="Times New Roman"/>
              </w:rPr>
              <w:t>.</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Közönséges tört fogalma. </w:t>
            </w:r>
          </w:p>
        </w:tc>
        <w:tc>
          <w:tcPr>
            <w:tcW w:w="3255" w:type="dxa"/>
          </w:tcPr>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A közönséges tört szemléltetése, kétféle értelmezése, felismerése szöveges környezetben.</w:t>
            </w:r>
          </w:p>
        </w:tc>
        <w:tc>
          <w:tcPr>
            <w:tcW w:w="2595" w:type="dxa"/>
            <w:gridSpan w:val="2"/>
          </w:tcPr>
          <w:p w:rsidR="001975E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Ének-zene</w:t>
            </w:r>
            <w:r w:rsidRPr="00EA39CF">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törtszámok és a hangjegyek értékének kapcsolata.</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Tizedes tört fogalma.</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tizedes törtek értelmezése. Tizedes törtek jelentése, kiolvasása, leírása.</w:t>
            </w: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Helyiérték-táblázat használata.</w:t>
            </w:r>
          </w:p>
          <w:p w:rsidR="00737E92" w:rsidRPr="00EA39CF" w:rsidRDefault="00737E92" w:rsidP="001975E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Mennyiségek kifejezése tizedes törtekkel: dm, cl, mm</w:t>
            </w:r>
            <w:r w:rsidR="001975EF">
              <w:rPr>
                <w:rFonts w:ascii="Times New Roman" w:hAnsi="Times New Roman" w:cs="Times New Roman"/>
                <w:sz w:val="24"/>
                <w:szCs w:val="24"/>
              </w:rPr>
              <w:t>.</w:t>
            </w:r>
          </w:p>
        </w:tc>
        <w:tc>
          <w:tcPr>
            <w:tcW w:w="2595" w:type="dxa"/>
            <w:gridSpan w:val="2"/>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Egész számok, törtek helye a számegyenesen, nagyságrendi összehasonlítások.</w:t>
            </w: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Matematikai jelek értelmezése (&lt;, &gt;, = stb.), használata.</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Összeadás, kivonás az egészek és a törtek körében.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Szorzás, osztás az egészek és a törtek körében (0 szerepe a szorzásban, osztásban).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számok reciprokának fogalma.</w:t>
            </w: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sz w:val="24"/>
                <w:szCs w:val="24"/>
              </w:rPr>
              <w:t>Számolási készség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műveletekhez kapcsolódó ellenőrzés igényének és képességének fejlesztése. Önellenőrzés, önismeret fejlesztése.</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pStyle w:val="feladatszvege"/>
              <w:spacing w:after="0" w:line="240" w:lineRule="auto"/>
              <w:rPr>
                <w:rFonts w:eastAsia="Times New Roman" w:cs="Times New Roman"/>
                <w:lang w:eastAsia="hu-HU"/>
              </w:rPr>
            </w:pPr>
            <w:r w:rsidRPr="00EA39CF">
              <w:rPr>
                <w:rFonts w:eastAsia="Times New Roman" w:cs="Times New Roman"/>
                <w:lang w:eastAsia="hu-HU"/>
              </w:rPr>
              <w:t>Szorzás, osztás 10-zel, 100-zal, 1000-rel.</w:t>
            </w:r>
          </w:p>
        </w:tc>
        <w:tc>
          <w:tcPr>
            <w:tcW w:w="3255" w:type="dxa"/>
          </w:tcPr>
          <w:p w:rsidR="00737E92" w:rsidRPr="00EA39CF" w:rsidRDefault="00737E92" w:rsidP="00EA39CF">
            <w:pPr>
              <w:pStyle w:val="feladatszvege"/>
              <w:spacing w:after="0" w:line="240" w:lineRule="auto"/>
              <w:rPr>
                <w:rFonts w:eastAsia="Times New Roman" w:cs="Times New Roman"/>
                <w:lang w:eastAsia="hu-HU"/>
              </w:rPr>
            </w:pPr>
            <w:r w:rsidRPr="00EA39CF">
              <w:rPr>
                <w:rFonts w:eastAsia="Times New Roman" w:cs="Times New Roman"/>
                <w:lang w:eastAsia="hu-HU"/>
              </w:rPr>
              <w:t>A műveletfogalom mélyítése. A számolási készség fejlesztése gyakorlati feladatokon keresztül.</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pStyle w:val="feladatszvege"/>
              <w:spacing w:after="0" w:line="240" w:lineRule="auto"/>
              <w:rPr>
                <w:rFonts w:eastAsia="Times New Roman" w:cs="Times New Roman"/>
                <w:lang w:eastAsia="hu-HU"/>
              </w:rPr>
            </w:pPr>
            <w:r w:rsidRPr="00EA39CF">
              <w:rPr>
                <w:rFonts w:eastAsia="Times New Roman" w:cs="Times New Roman"/>
                <w:lang w:eastAsia="hu-HU"/>
              </w:rPr>
              <w:t>Összeg, különbség, szorzat, hányados változásai.</w:t>
            </w:r>
          </w:p>
        </w:tc>
        <w:tc>
          <w:tcPr>
            <w:tcW w:w="3255" w:type="dxa"/>
          </w:tcPr>
          <w:p w:rsidR="00737E92" w:rsidRPr="00EA39CF" w:rsidRDefault="00737E92" w:rsidP="00EA39CF">
            <w:pPr>
              <w:spacing w:after="0" w:line="240" w:lineRule="auto"/>
              <w:rPr>
                <w:rFonts w:ascii="Times New Roman" w:hAnsi="Times New Roman" w:cs="Times New Roman"/>
                <w:color w:val="000000"/>
                <w:sz w:val="24"/>
                <w:szCs w:val="24"/>
              </w:rPr>
            </w:pPr>
            <w:r w:rsidRPr="00EA39CF">
              <w:rPr>
                <w:rFonts w:ascii="Times New Roman" w:hAnsi="Times New Roman" w:cs="Times New Roman"/>
                <w:color w:val="000000"/>
                <w:sz w:val="24"/>
                <w:szCs w:val="24"/>
              </w:rPr>
              <w:t xml:space="preserve">Fegyelmezettség, következetesség, szabálykövető </w:t>
            </w:r>
            <w:r w:rsidRPr="00EA39CF">
              <w:rPr>
                <w:rFonts w:ascii="Times New Roman" w:hAnsi="Times New Roman" w:cs="Times New Roman"/>
                <w:color w:val="000000"/>
                <w:sz w:val="24"/>
                <w:szCs w:val="24"/>
              </w:rPr>
              <w:lastRenderedPageBreak/>
              <w:t>magatartás fejlesztése.</w:t>
            </w:r>
          </w:p>
          <w:p w:rsidR="00737E92" w:rsidRPr="00EA39CF" w:rsidRDefault="00737E92" w:rsidP="00EA39CF">
            <w:pPr>
              <w:pStyle w:val="Szvegtrzs"/>
              <w:spacing w:after="0"/>
              <w:rPr>
                <w:lang w:eastAsia="hu-HU"/>
              </w:rPr>
            </w:pPr>
            <w:r w:rsidRPr="00EA39CF">
              <w:rPr>
                <w:lang w:eastAsia="hu-HU"/>
              </w:rPr>
              <w:t>Algoritmikus gondolkodás fejlesztése.</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Műveleti tulajdonságok, a helyes műveleti sorrend.</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Műveletek eredményeinek előzetes becslése, ellenőrzése, kerekítése.</w:t>
            </w:r>
          </w:p>
        </w:tc>
        <w:tc>
          <w:tcPr>
            <w:tcW w:w="3255" w:type="dxa"/>
          </w:tcPr>
          <w:p w:rsidR="00737E92" w:rsidRPr="00EA39CF" w:rsidRDefault="00737E92" w:rsidP="00EA39CF">
            <w:pPr>
              <w:pStyle w:val="Szvegtrzs"/>
              <w:spacing w:after="0"/>
              <w:rPr>
                <w:lang w:eastAsia="hu-HU"/>
              </w:rPr>
            </w:pPr>
            <w:r w:rsidRPr="00EA39CF">
              <w:rPr>
                <w:lang w:eastAsia="hu-HU"/>
              </w:rPr>
              <w:t>Egyszerű feladatok esetén a műveleti sorrend helyes alkalmazási módjának felismerése, alkalmazása. Az egyértelműség és a következetesség fontossága.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Az ellenőrzési és becslési igény fejlesztése.</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racionális számok halmaza.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Véges és végtelen szakaszos tizedes törtek.</w:t>
            </w: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sz w:val="24"/>
                <w:szCs w:val="24"/>
              </w:rPr>
              <w:t>A mennyiségi jellemzők kifejezése számokkal: természetes szám, racionális szám, pontos szám és közelítő szám.</w:t>
            </w:r>
          </w:p>
        </w:tc>
        <w:tc>
          <w:tcPr>
            <w:tcW w:w="2595" w:type="dxa"/>
            <w:gridSpan w:val="2"/>
          </w:tcPr>
          <w:p w:rsidR="00737E92" w:rsidRPr="00EA39CF" w:rsidRDefault="00737E92" w:rsidP="00EA39CF">
            <w:pPr>
              <w:pStyle w:val="CM38"/>
              <w:widowControl/>
              <w:spacing w:after="0"/>
              <w:rPr>
                <w:rFonts w:ascii="Times New Roman" w:hAnsi="Times New Roman" w:cs="Times New Roman"/>
                <w:b/>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elsőfokú egyismeretlenes egyenletek, egyenlőtlenségek megoldása következtetéssel, lebontogatással. A megoldások ábrázolása számegyenesen, ellenőrzés behelyettesítéssel.</w:t>
            </w:r>
          </w:p>
          <w:p w:rsidR="00737E92" w:rsidRPr="00EA39CF" w:rsidRDefault="00737E92" w:rsidP="00EA39CF">
            <w:pPr>
              <w:spacing w:after="0" w:line="240" w:lineRule="auto"/>
              <w:rPr>
                <w:rFonts w:ascii="Times New Roman" w:hAnsi="Times New Roman" w:cs="Times New Roman"/>
                <w:sz w:val="24"/>
                <w:szCs w:val="24"/>
              </w:rPr>
            </w:pP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Önálló problémamegoldó képesség kialakítása és fejlesztése. </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Állítások megítélése igazságértékük szerint. Az egyenlő, nem egyenlő fogalmának elmélyítése.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color w:val="000000"/>
                <w:sz w:val="24"/>
                <w:szCs w:val="24"/>
              </w:rPr>
              <w:t>Ellenőrzési igény fejlesztése.</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Arányos következtetések.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mindennapi életben felmerülő, egyszerű arányossági feladatok megoldása következtetéssel.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Egyenes arányosság.</w:t>
            </w:r>
          </w:p>
          <w:p w:rsidR="00737E92" w:rsidRPr="00EA39CF" w:rsidRDefault="00737E92" w:rsidP="00EA39CF">
            <w:pPr>
              <w:spacing w:after="0" w:line="240" w:lineRule="auto"/>
              <w:rPr>
                <w:rFonts w:ascii="Times New Roman" w:hAnsi="Times New Roman" w:cs="Times New Roman"/>
                <w:sz w:val="24"/>
                <w:szCs w:val="24"/>
              </w:rPr>
            </w:pPr>
          </w:p>
        </w:tc>
        <w:tc>
          <w:tcPr>
            <w:tcW w:w="3255"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következtetési képesség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iCs/>
                <w:sz w:val="24"/>
                <w:szCs w:val="24"/>
              </w:rPr>
              <w:t>Értő, elemző olvasás fejlesztése.</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Annak megfigyeltetése, hogy az egyik mennyiség változása milyen változást eredményez a hozzá tartozó mennyiségnél.</w:t>
            </w:r>
          </w:p>
          <w:p w:rsidR="008A02DF" w:rsidRDefault="008E2CF7">
            <w:pPr>
              <w:pStyle w:val="Default"/>
              <w:widowControl w:val="0"/>
              <w:rPr>
                <w:color w:val="auto"/>
              </w:rPr>
            </w:pPr>
            <w:r>
              <w:rPr>
                <w:color w:val="auto"/>
              </w:rPr>
              <w:t xml:space="preserve">Arányérzék fejlesztése, a valóságos viszonyok becslése települések térképe alapján. </w:t>
            </w:r>
          </w:p>
        </w:tc>
        <w:tc>
          <w:tcPr>
            <w:tcW w:w="2595" w:type="dxa"/>
            <w:gridSpan w:val="2"/>
          </w:tcPr>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t>Hon- és népismeret; természetismeret</w:t>
            </w:r>
            <w:r>
              <w:rPr>
                <w:rFonts w:ascii="Times New Roman" w:hAnsi="Times New Roman" w:cs="Times New Roman"/>
                <w:iCs/>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Magyarország térképéről méretarányos távolságok meghatározása.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saját település, szűkebb lakókörnyezet térképének használata.</w:t>
            </w:r>
          </w:p>
          <w:p w:rsidR="008A02DF" w:rsidRDefault="008A02DF">
            <w:pPr>
              <w:spacing w:after="0" w:line="240" w:lineRule="auto"/>
              <w:rPr>
                <w:rFonts w:ascii="Times New Roman" w:hAnsi="Times New Roman" w:cs="Times New Roman"/>
                <w:sz w:val="24"/>
                <w:szCs w:val="24"/>
              </w:rPr>
            </w:pPr>
          </w:p>
          <w:p w:rsidR="001975EF" w:rsidRDefault="008E2CF7">
            <w:pPr>
              <w:spacing w:after="0" w:line="240" w:lineRule="auto"/>
              <w:rPr>
                <w:rFonts w:ascii="Times New Roman" w:hAnsi="Times New Roman" w:cs="Times New Roman"/>
                <w:b/>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w:t>
            </w:r>
            <w:r>
              <w:rPr>
                <w:rFonts w:ascii="Times New Roman" w:hAnsi="Times New Roman" w:cs="Times New Roman"/>
                <w:b/>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valós tárgyak arányosan kicsinyített vagy nagyított rajza.</w:t>
            </w:r>
          </w:p>
        </w:tc>
      </w:tr>
      <w:tr w:rsidR="00737E92" w:rsidRPr="00EA39CF" w:rsidTr="008D7400">
        <w:tblPrEx>
          <w:tblCellMar>
            <w:left w:w="68" w:type="dxa"/>
            <w:right w:w="68" w:type="dxa"/>
          </w:tblCellMar>
        </w:tblPrEx>
        <w:tc>
          <w:tcPr>
            <w:tcW w:w="3381" w:type="dxa"/>
            <w:gridSpan w:val="3"/>
            <w:tcBorders>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százalék fogalmának megismerése gyakorlati példákon keresztül.</w:t>
            </w:r>
          </w:p>
          <w:p w:rsidR="00737E92" w:rsidRPr="00EA39CF" w:rsidRDefault="00737E92" w:rsidP="00EA39CF">
            <w:pPr>
              <w:pStyle w:val="Szvegtrzs2"/>
              <w:framePr w:wrap="around"/>
            </w:pPr>
            <w:r w:rsidRPr="00EA39CF">
              <w:t>Az alap, a százalékérték és a százalékláb értelmezése, megkülönböztetése.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százalékszámítási feladatok arányos következtetéssel.</w:t>
            </w:r>
          </w:p>
        </w:tc>
        <w:tc>
          <w:tcPr>
            <w:tcW w:w="3255" w:type="dxa"/>
            <w:tcBorders>
              <w:bottom w:val="single" w:sz="4" w:space="0" w:color="auto"/>
            </w:tcBorders>
          </w:tcPr>
          <w:p w:rsidR="00737E92" w:rsidRPr="00EA39CF" w:rsidRDefault="00737E92" w:rsidP="00EA39CF">
            <w:pPr>
              <w:spacing w:after="0" w:line="240" w:lineRule="auto"/>
              <w:rPr>
                <w:rFonts w:ascii="Times New Roman" w:hAnsi="Times New Roman" w:cs="Times New Roman"/>
                <w:iCs/>
                <w:sz w:val="24"/>
                <w:szCs w:val="24"/>
              </w:rPr>
            </w:pPr>
            <w:r w:rsidRPr="00EA39CF">
              <w:rPr>
                <w:rFonts w:ascii="Times New Roman" w:hAnsi="Times New Roman" w:cs="Times New Roman"/>
                <w:sz w:val="24"/>
                <w:szCs w:val="24"/>
              </w:rPr>
              <w:t>Az eredmény összevetése a feltételekkel, a becsült eredménnyel, a valósággal.</w:t>
            </w:r>
          </w:p>
        </w:tc>
        <w:tc>
          <w:tcPr>
            <w:tcW w:w="2595" w:type="dxa"/>
            <w:gridSpan w:val="2"/>
            <w:tcBorders>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Természetismeret</w:t>
            </w:r>
            <w:r w:rsidRPr="00EA39CF">
              <w:rPr>
                <w:rFonts w:ascii="Times New Roman" w:hAnsi="Times New Roman" w:cs="Times New Roman"/>
                <w:sz w:val="24"/>
                <w:szCs w:val="24"/>
              </w:rPr>
              <w:t xml:space="preserve">: </w:t>
            </w:r>
          </w:p>
          <w:p w:rsidR="00737E92"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százalékos feliratokat tartalmazó termékek jeleinek felismerése, értelmezése, az információ jelentősége. </w:t>
            </w:r>
          </w:p>
          <w:p w:rsidR="001975EF" w:rsidRPr="00EA39CF" w:rsidRDefault="001975EF" w:rsidP="00EA39CF">
            <w:pPr>
              <w:spacing w:after="0" w:line="240" w:lineRule="auto"/>
              <w:rPr>
                <w:rFonts w:ascii="Times New Roman" w:hAnsi="Times New Roman" w:cs="Times New Roman"/>
                <w:sz w:val="24"/>
                <w:szCs w:val="24"/>
              </w:rPr>
            </w:pPr>
          </w:p>
          <w:p w:rsidR="00737E92" w:rsidRPr="00EA39CF" w:rsidRDefault="00737E92" w:rsidP="00EA39CF">
            <w:pPr>
              <w:pStyle w:val="feladatszvege"/>
              <w:spacing w:after="0" w:line="240" w:lineRule="auto"/>
              <w:rPr>
                <w:rFonts w:eastAsia="Times New Roman" w:cs="Times New Roman"/>
                <w:lang w:eastAsia="hu-HU"/>
              </w:rPr>
            </w:pPr>
            <w:r w:rsidRPr="00EA39CF">
              <w:rPr>
                <w:rFonts w:eastAsia="Times New Roman" w:cs="Times New Roman"/>
                <w:i/>
                <w:lang w:eastAsia="hu-HU"/>
              </w:rPr>
              <w:t>Történelem, társadalmi és állampolgári ismeretek; pénzügyi, gazdasági kultúra</w:t>
            </w:r>
            <w:r w:rsidR="008E2CF7">
              <w:rPr>
                <w:rFonts w:eastAsia="Times New Roman" w:cs="Times New Roman"/>
                <w:lang w:eastAsia="hu-HU"/>
              </w:rPr>
              <w:t>: árfolyam, infláció, hitel, betét, kamat.</w:t>
            </w:r>
          </w:p>
        </w:tc>
      </w:tr>
      <w:tr w:rsidR="00737E92" w:rsidRPr="00EA39CF" w:rsidTr="008D7400">
        <w:tblPrEx>
          <w:tblCellMar>
            <w:left w:w="68" w:type="dxa"/>
            <w:right w:w="68" w:type="dxa"/>
          </w:tblCellMar>
        </w:tblPrEx>
        <w:tc>
          <w:tcPr>
            <w:tcW w:w="3381" w:type="dxa"/>
            <w:gridSpan w:val="3"/>
            <w:tcBorders>
              <w:top w:val="single" w:sz="4" w:space="0" w:color="auto"/>
            </w:tcBorders>
          </w:tcPr>
          <w:p w:rsidR="00737E92" w:rsidRPr="00EA39CF" w:rsidRDefault="00737E92" w:rsidP="00EA39CF">
            <w:pPr>
              <w:pStyle w:val="Szvegtrzs"/>
              <w:spacing w:after="0"/>
              <w:rPr>
                <w:lang w:eastAsia="hu-HU"/>
              </w:rPr>
            </w:pPr>
            <w:r w:rsidRPr="00EA39CF">
              <w:rPr>
                <w:lang w:eastAsia="hu-HU"/>
              </w:rPr>
              <w:lastRenderedPageBreak/>
              <w:t>Szabványmértékegységek és átváltásuk: hosszúság, terület, térfogat, űrtartalom, idő, tömeg.</w:t>
            </w:r>
          </w:p>
          <w:p w:rsidR="00737E92" w:rsidRPr="00EA39CF" w:rsidRDefault="00737E92" w:rsidP="00EA39CF">
            <w:pPr>
              <w:pStyle w:val="Szvegtrzs"/>
              <w:spacing w:after="0"/>
              <w:rPr>
                <w:lang w:eastAsia="hu-HU"/>
              </w:rPr>
            </w:pPr>
            <w:r w:rsidRPr="00EA39CF">
              <w:t>Matematikatörténeti érdekességek: a hatvanas számrendszer kapcsolata idő mérésével.</w:t>
            </w:r>
          </w:p>
        </w:tc>
        <w:tc>
          <w:tcPr>
            <w:tcW w:w="3255" w:type="dxa"/>
            <w:tcBorders>
              <w:top w:val="single" w:sz="4" w:space="0" w:color="auto"/>
            </w:tcBorders>
          </w:tcPr>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Gyakorlati mérések, mértékegység-átváltások helyes elvégzésének fejlesztése </w:t>
            </w:r>
            <w:r>
              <w:rPr>
                <w:rFonts w:ascii="Times New Roman" w:hAnsi="Times New Roman" w:cs="Times New Roman"/>
                <w:sz w:val="24"/>
                <w:szCs w:val="24"/>
              </w:rPr>
              <w:t>(pl. napirend, vásárlás).</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arányosság felismerése mennyiség és mérőszám kapcsolata alapján.</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Kreatív gondolkodás fejlesztése. Mennyiségi következtetés, becslési készség fejlesztése.</w:t>
            </w:r>
          </w:p>
        </w:tc>
        <w:tc>
          <w:tcPr>
            <w:tcW w:w="2595" w:type="dxa"/>
            <w:gridSpan w:val="2"/>
            <w:tcBorders>
              <w:top w:val="single" w:sz="4" w:space="0" w:color="auto"/>
            </w:tcBorders>
          </w:tcPr>
          <w:p w:rsidR="001975EF" w:rsidRDefault="008E2CF7" w:rsidP="00EA39CF">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műszaki rajz készítésénél a mértékegységek használata, főzésnél a tömeg, az űrtartalom és az idő mérése.</w:t>
            </w:r>
          </w:p>
          <w:p w:rsidR="00737E92" w:rsidRPr="00EA39CF" w:rsidRDefault="00737E92" w:rsidP="00EA39CF">
            <w:pPr>
              <w:spacing w:after="0" w:line="240" w:lineRule="auto"/>
              <w:rPr>
                <w:rFonts w:ascii="Times New Roman" w:hAnsi="Times New Roman" w:cs="Times New Roman"/>
                <w:color w:val="000000"/>
                <w:sz w:val="24"/>
                <w:szCs w:val="24"/>
              </w:rPr>
            </w:pP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t>Hon- és népismeret; természetismeret</w:t>
            </w:r>
            <w:r>
              <w:rPr>
                <w:rFonts w:ascii="Times New Roman" w:hAnsi="Times New Roman" w:cs="Times New Roman"/>
                <w:iCs/>
                <w:sz w:val="24"/>
                <w:szCs w:val="24"/>
              </w:rPr>
              <w: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ősi magyar mértékegységek.</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Szöveges feladatok megoldása.</w:t>
            </w:r>
          </w:p>
          <w:p w:rsidR="00737E92" w:rsidRPr="00EA39CF" w:rsidRDefault="00737E92" w:rsidP="00EA39CF">
            <w:pPr>
              <w:pStyle w:val="Default"/>
              <w:autoSpaceDE/>
              <w:autoSpaceDN/>
              <w:adjustRightInd/>
              <w:rPr>
                <w:rFonts w:eastAsia="Calibri"/>
                <w:color w:val="auto"/>
                <w:lang w:eastAsia="en-US"/>
              </w:rPr>
            </w:pPr>
            <w:r w:rsidRPr="00EA39CF">
              <w:t>Egyszerű matematikai problémát tartalmazó rövidebb és hosszabb szövegek feldolgozása.</w:t>
            </w:r>
          </w:p>
        </w:tc>
        <w:tc>
          <w:tcPr>
            <w:tcW w:w="3255" w:type="dxa"/>
          </w:tcPr>
          <w:p w:rsidR="00737E92" w:rsidRPr="00EA39CF" w:rsidRDefault="00737E92" w:rsidP="00EA39CF">
            <w:pPr>
              <w:pStyle w:val="Default"/>
              <w:widowControl w:val="0"/>
              <w:rPr>
                <w:rFonts w:eastAsia="Calibri"/>
                <w:color w:val="auto"/>
                <w:lang w:eastAsia="en-US"/>
              </w:rPr>
            </w:pPr>
            <w:r w:rsidRPr="00EA39CF">
              <w:rPr>
                <w:rFonts w:eastAsia="Calibri"/>
                <w:color w:val="auto"/>
                <w:lang w:eastAsia="en-US"/>
              </w:rPr>
              <w:t>Szövegértés fejlesztése</w:t>
            </w:r>
            <w:r w:rsidR="001975EF">
              <w:rPr>
                <w:rFonts w:eastAsia="Calibri"/>
                <w:color w:val="auto"/>
                <w:lang w:eastAsia="en-US"/>
              </w:rPr>
              <w:t>.</w:t>
            </w:r>
            <w:r w:rsidRPr="00EA39CF">
              <w:rPr>
                <w:rFonts w:eastAsia="Calibri"/>
                <w:color w:val="auto"/>
                <w:lang w:eastAsia="en-US"/>
              </w:rPr>
              <w:t xml:space="preserve"> Egyszerű matematikai problémát tartalmazó és a mindennapi élet köréből vett szövegek feldolgozása.</w:t>
            </w:r>
          </w:p>
          <w:p w:rsidR="00737E92" w:rsidRPr="00EA39CF" w:rsidRDefault="00737E92" w:rsidP="00EA39CF">
            <w:pPr>
              <w:pStyle w:val="Default"/>
              <w:widowControl w:val="0"/>
              <w:rPr>
                <w:rFonts w:eastAsia="Calibri"/>
                <w:color w:val="auto"/>
                <w:lang w:eastAsia="en-US"/>
              </w:rPr>
            </w:pPr>
            <w:r w:rsidRPr="00EA39CF">
              <w:rPr>
                <w:rFonts w:eastAsia="Calibri"/>
                <w:color w:val="auto"/>
                <w:lang w:eastAsia="en-US"/>
              </w:rPr>
              <w:t>Algoritmikus gondolkodás fejlesztése, gondolatme</w:t>
            </w:r>
            <w:r w:rsidR="008E2CF7">
              <w:rPr>
                <w:rFonts w:eastAsia="Calibri"/>
                <w:color w:val="auto"/>
                <w:lang w:eastAsia="en-US"/>
              </w:rPr>
              <w:t>net tagolása.</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Emlékezés elmondott, elolvasott történetekre, emlékezést segítő ábrák, vázlatok, rajzok készítése, visszaolvasása.</w:t>
            </w:r>
          </w:p>
        </w:tc>
        <w:tc>
          <w:tcPr>
            <w:tcW w:w="2595" w:type="dxa"/>
            <w:gridSpan w:val="2"/>
          </w:tcPr>
          <w:p w:rsidR="001975E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olvasási és megértési stratégiák kialakítása (szövegben megfogalmazott helyzet, történés megfigyelése, értelmezése, lényeges és lényegtelen információk szétválasztása). </w:t>
            </w:r>
          </w:p>
          <w:p w:rsidR="008A02DF" w:rsidRDefault="008A02DF">
            <w:pPr>
              <w:widowControl w:val="0"/>
              <w:autoSpaceDE w:val="0"/>
              <w:autoSpaceDN w:val="0"/>
              <w:adjustRightInd w:val="0"/>
              <w:spacing w:after="0" w:line="240" w:lineRule="auto"/>
              <w:rPr>
                <w:rFonts w:ascii="Times New Roman" w:hAnsi="Times New Roman" w:cs="Times New Roman"/>
                <w:sz w:val="24"/>
                <w:szCs w:val="24"/>
              </w:rPr>
            </w:pPr>
          </w:p>
          <w:p w:rsidR="008A02DF" w:rsidRDefault="008E2CF7">
            <w:pPr>
              <w:pStyle w:val="Default"/>
              <w:autoSpaceDE/>
              <w:autoSpaceDN/>
              <w:adjustRightInd/>
              <w:rPr>
                <w:rFonts w:eastAsia="Calibri"/>
                <w:color w:val="auto"/>
                <w:lang w:eastAsia="en-US"/>
              </w:rPr>
            </w:pPr>
            <w:r>
              <w:rPr>
                <w:rFonts w:eastAsia="Calibri"/>
                <w:i/>
                <w:color w:val="auto"/>
                <w:lang w:eastAsia="en-US"/>
              </w:rPr>
              <w:t>Vizuális kultúra</w:t>
            </w:r>
            <w:r>
              <w:rPr>
                <w:rFonts w:eastAsia="Calibri"/>
                <w:color w:val="auto"/>
                <w:lang w:eastAsia="en-US"/>
              </w:rPr>
              <w:t xml:space="preserve">: </w:t>
            </w:r>
          </w:p>
          <w:p w:rsidR="008A02DF" w:rsidRDefault="008E2CF7">
            <w:pPr>
              <w:pStyle w:val="Szvegtrzs2"/>
              <w:framePr w:wrap="around"/>
              <w:rPr>
                <w:bCs/>
              </w:rPr>
            </w:pPr>
            <w:r>
              <w:t>elképzelt történetek vizuális megjelenítése különböző eszközökkel.</w:t>
            </w:r>
          </w:p>
        </w:tc>
      </w:tr>
      <w:tr w:rsidR="00737E92" w:rsidRPr="00EA39CF" w:rsidTr="008D7400">
        <w:tblPrEx>
          <w:tblCellMar>
            <w:left w:w="68" w:type="dxa"/>
            <w:right w:w="68" w:type="dxa"/>
          </w:tblCellMar>
        </w:tblPrEx>
        <w:tc>
          <w:tcPr>
            <w:tcW w:w="3381"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oszthatósági szabályok (2-vel, 3-mal, 5-tel, 9-cel, 10-zel, 100-zal).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szám közös osztói, közös többszörösei.</w:t>
            </w:r>
          </w:p>
        </w:tc>
        <w:tc>
          <w:tcPr>
            <w:tcW w:w="325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osztó, többszörös fogalmának elmélyítése.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szám közös osztóinak kiválasztása az összes osztóból. A legkisebb pozitív közös többszörös megkeresése.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 szóban (fejben).</w:t>
            </w:r>
          </w:p>
          <w:p w:rsidR="00737E92" w:rsidRPr="00EA39CF" w:rsidRDefault="00737E92" w:rsidP="00EA39CF">
            <w:pPr>
              <w:pStyle w:val="Szvegtrzs"/>
              <w:spacing w:after="0"/>
              <w:rPr>
                <w:lang w:eastAsia="hu-HU"/>
              </w:rPr>
            </w:pPr>
            <w:r w:rsidRPr="00EA39CF">
              <w:rPr>
                <w:lang w:eastAsia="hu-HU"/>
              </w:rPr>
              <w:t>A bizonyítási igény felkeltése.</w:t>
            </w:r>
          </w:p>
        </w:tc>
        <w:tc>
          <w:tcPr>
            <w:tcW w:w="2595" w:type="dxa"/>
            <w:gridSpan w:val="2"/>
          </w:tcPr>
          <w:p w:rsidR="001975EF" w:rsidRDefault="008E2CF7">
            <w:pPr>
              <w:pStyle w:val="feladatszvege"/>
              <w:spacing w:after="0" w:line="240" w:lineRule="auto"/>
              <w:rPr>
                <w:rFonts w:cs="Times New Roman"/>
                <w:bCs/>
                <w:i/>
              </w:rPr>
            </w:pPr>
            <w:r>
              <w:rPr>
                <w:rFonts w:cs="Times New Roman"/>
                <w:bCs/>
                <w:i/>
              </w:rPr>
              <w:t xml:space="preserve">Testnevelés: </w:t>
            </w:r>
          </w:p>
          <w:p w:rsidR="008A02DF" w:rsidRDefault="008E2CF7">
            <w:pPr>
              <w:pStyle w:val="feladatszvege"/>
              <w:spacing w:after="0" w:line="240" w:lineRule="auto"/>
              <w:rPr>
                <w:rFonts w:cs="Times New Roman"/>
                <w:bCs/>
                <w:strike/>
              </w:rPr>
            </w:pPr>
            <w:r>
              <w:rPr>
                <w:rFonts w:cs="Times New Roman"/>
                <w:bCs/>
              </w:rPr>
              <w:t>csapatok összeállítása.</w:t>
            </w:r>
          </w:p>
        </w:tc>
      </w:tr>
      <w:tr w:rsidR="00737E92" w:rsidRPr="00EA39CF" w:rsidTr="008D7400">
        <w:tblPrEx>
          <w:tblCellMar>
            <w:left w:w="68" w:type="dxa"/>
            <w:right w:w="68" w:type="dxa"/>
          </w:tblCellMar>
        </w:tblPrEx>
        <w:tc>
          <w:tcPr>
            <w:tcW w:w="3381" w:type="dxa"/>
            <w:gridSpan w:val="3"/>
          </w:tcPr>
          <w:p w:rsidR="00737E92" w:rsidRPr="009976B8" w:rsidRDefault="00CA65D4" w:rsidP="00EA39CF">
            <w:pPr>
              <w:pStyle w:val="Szvegtrzs3"/>
              <w:rPr>
                <w:color w:val="auto"/>
                <w:lang w:eastAsia="hu-HU"/>
              </w:rPr>
            </w:pPr>
            <w:r w:rsidRPr="009976B8">
              <w:rPr>
                <w:color w:val="auto"/>
                <w:lang w:eastAsia="hu-HU"/>
              </w:rPr>
              <w:t>Osztó, többszörös alkalmazása.</w:t>
            </w:r>
          </w:p>
        </w:tc>
        <w:tc>
          <w:tcPr>
            <w:tcW w:w="325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ismeretek felhasználása a törtek egyszerűsítése, bővítése során.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tc>
        <w:tc>
          <w:tcPr>
            <w:tcW w:w="2595" w:type="dxa"/>
            <w:gridSpan w:val="2"/>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3381" w:type="dxa"/>
            <w:gridSpan w:val="3"/>
            <w:shd w:val="clear" w:color="auto" w:fill="auto"/>
          </w:tcPr>
          <w:p w:rsidR="00737E92" w:rsidRPr="009976B8" w:rsidRDefault="00CA65D4" w:rsidP="00EA39CF">
            <w:pPr>
              <w:pStyle w:val="Szvegtrzs3"/>
              <w:rPr>
                <w:color w:val="auto"/>
                <w:lang w:eastAsia="hu-HU"/>
              </w:rPr>
            </w:pPr>
            <w:r w:rsidRPr="009976B8">
              <w:rPr>
                <w:color w:val="auto"/>
                <w:lang w:eastAsia="hu-HU"/>
              </w:rPr>
              <w:t>Algebrai kifejezések gyakorlati használata a terület, kerület, felszín és térfogat számítása során.</w:t>
            </w:r>
          </w:p>
        </w:tc>
        <w:tc>
          <w:tcPr>
            <w:tcW w:w="3255" w:type="dxa"/>
            <w:shd w:val="clear" w:color="auto" w:fill="auto"/>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p w:rsidR="00737E92" w:rsidRPr="00EA39CF" w:rsidRDefault="00737E92" w:rsidP="00EA39CF">
            <w:pPr>
              <w:spacing w:after="0" w:line="240" w:lineRule="auto"/>
              <w:rPr>
                <w:rFonts w:ascii="Times New Roman" w:hAnsi="Times New Roman" w:cs="Times New Roman"/>
                <w:color w:val="000000"/>
                <w:sz w:val="24"/>
                <w:szCs w:val="24"/>
              </w:rPr>
            </w:pPr>
            <w:r w:rsidRPr="00EA39CF">
              <w:rPr>
                <w:rFonts w:ascii="Times New Roman" w:hAnsi="Times New Roman" w:cs="Times New Roman"/>
                <w:bCs/>
                <w:sz w:val="24"/>
                <w:szCs w:val="24"/>
              </w:rPr>
              <w:t>Feladatok a mindennapi életből: lakás festése, járólapozása, tejes doboz térfogata, teásdoboz csomagolása stb.</w:t>
            </w:r>
          </w:p>
        </w:tc>
        <w:tc>
          <w:tcPr>
            <w:tcW w:w="2595" w:type="dxa"/>
            <w:gridSpan w:val="2"/>
            <w:shd w:val="clear" w:color="auto" w:fill="auto"/>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8D7400">
        <w:tblPrEx>
          <w:tblCellMar>
            <w:left w:w="68" w:type="dxa"/>
            <w:right w:w="68" w:type="dxa"/>
          </w:tblCellMar>
        </w:tblPrEx>
        <w:tc>
          <w:tcPr>
            <w:tcW w:w="1908"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sz w:val="24"/>
                <w:szCs w:val="24"/>
              </w:rPr>
              <w:br w:type="column"/>
            </w:r>
            <w:r w:rsidRPr="00EA39CF">
              <w:rPr>
                <w:rFonts w:ascii="Times New Roman" w:hAnsi="Times New Roman" w:cs="Times New Roman"/>
                <w:b/>
                <w:sz w:val="24"/>
                <w:szCs w:val="24"/>
              </w:rPr>
              <w:t>Kulcsfogalmak/</w:t>
            </w:r>
            <w:r w:rsidRPr="00EA39CF">
              <w:rPr>
                <w:rFonts w:ascii="Times New Roman" w:hAnsi="Times New Roman" w:cs="Times New Roman"/>
                <w:b/>
                <w:sz w:val="24"/>
                <w:szCs w:val="24"/>
              </w:rPr>
              <w:br/>
              <w:t>fogalmak</w:t>
            </w:r>
          </w:p>
        </w:tc>
        <w:tc>
          <w:tcPr>
            <w:tcW w:w="7323" w:type="dxa"/>
            <w:gridSpan w:val="5"/>
          </w:tcPr>
          <w:p w:rsidR="008A02DF" w:rsidRDefault="008E2CF7" w:rsidP="00A152AE">
            <w:pPr>
              <w:spacing w:after="0" w:line="240" w:lineRule="auto"/>
              <w:rPr>
                <w:rFonts w:ascii="Times New Roman" w:eastAsia="Times New Roman" w:hAnsi="Times New Roman" w:cs="Times New Roman"/>
                <w:i/>
                <w:iCs/>
                <w:sz w:val="24"/>
                <w:szCs w:val="24"/>
                <w:shd w:val="clear" w:color="auto" w:fill="FFFFFF"/>
                <w:lang w:val="x-none" w:eastAsia="hu-HU"/>
              </w:rPr>
            </w:pPr>
            <w:r>
              <w:rPr>
                <w:rFonts w:ascii="Times New Roman" w:hAnsi="Times New Roman" w:cs="Times New Roman"/>
                <w:sz w:val="24"/>
                <w:szCs w:val="24"/>
                <w:shd w:val="clear" w:color="auto" w:fill="FFFFFF"/>
              </w:rPr>
              <w:t xml:space="preserve">Tízes számrendszer, helyi érték, alaki érték, számegyenes, összeadandók, az összeg tagjai, kisebbítendő, kivonandó, különbség, szorzandó, szorzó, szorzat, a szorzat tényezői, osztandó, osztó, hányados, maradék. Közös osztó, közös többszörös. </w:t>
            </w:r>
            <w:r>
              <w:rPr>
                <w:rFonts w:ascii="Times New Roman" w:hAnsi="Times New Roman" w:cs="Times New Roman"/>
                <w:sz w:val="24"/>
                <w:szCs w:val="24"/>
              </w:rPr>
              <w:t>Kerekítés, becslés, ellenőrzés. Arány, egyenes arányosság. Százalék, százalékérték, alap, százalékláb.</w:t>
            </w:r>
          </w:p>
          <w:p w:rsidR="008A02DF" w:rsidRDefault="008E2CF7" w:rsidP="00A152AE">
            <w:pPr>
              <w:spacing w:after="0" w:line="240" w:lineRule="auto"/>
              <w:rPr>
                <w:rFonts w:ascii="Times New Roman" w:eastAsia="Times New Roman" w:hAnsi="Times New Roman" w:cs="Times New Roman"/>
                <w:i/>
                <w:iCs/>
                <w:sz w:val="24"/>
                <w:szCs w:val="24"/>
                <w:shd w:val="clear" w:color="auto" w:fill="FFFFFF"/>
                <w:lang w:val="x-none" w:eastAsia="hu-HU"/>
              </w:rPr>
            </w:pPr>
            <w:r>
              <w:rPr>
                <w:rFonts w:ascii="Times New Roman" w:hAnsi="Times New Roman" w:cs="Times New Roman"/>
                <w:sz w:val="24"/>
                <w:szCs w:val="24"/>
                <w:shd w:val="clear" w:color="auto" w:fill="FFFFFF"/>
              </w:rPr>
              <w:lastRenderedPageBreak/>
              <w:t xml:space="preserve">Negatív szám, előjel, ellentett, abszolút érték. </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shd w:val="clear" w:color="auto" w:fill="FFFFFF"/>
              </w:rPr>
              <w:t>Közönséges tört, számláló, nevező, közös nevező, reciprok, tizedestört, véges és végtelen szakaszos tizedes tört, racionális szám</w:t>
            </w:r>
            <w:r>
              <w:rPr>
                <w:rFonts w:ascii="Times New Roman" w:hAnsi="Times New Roman" w:cs="Times New Roman"/>
                <w:sz w:val="24"/>
                <w:szCs w:val="24"/>
              </w:rPr>
              <w:t>, egyenlet egyenlőtlenség. Mértékegységek.</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134"/>
        <w:gridCol w:w="3447"/>
        <w:gridCol w:w="965"/>
        <w:gridCol w:w="1386"/>
      </w:tblGrid>
      <w:tr w:rsidR="00737E92" w:rsidRPr="00EA39CF" w:rsidTr="001B04CB">
        <w:tc>
          <w:tcPr>
            <w:tcW w:w="2321"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766"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kern w:val="32"/>
                <w:sz w:val="24"/>
                <w:szCs w:val="24"/>
              </w:rPr>
              <w:t>3. Függvények, az analízis elemei</w:t>
            </w:r>
          </w:p>
        </w:tc>
        <w:tc>
          <w:tcPr>
            <w:tcW w:w="1388"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óra</w:t>
            </w:r>
          </w:p>
        </w:tc>
      </w:tr>
      <w:tr w:rsidR="00737E92" w:rsidRPr="00EA39CF" w:rsidTr="001B04CB">
        <w:tc>
          <w:tcPr>
            <w:tcW w:w="2321"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154" w:type="dxa"/>
            <w:gridSpan w:val="4"/>
          </w:tcPr>
          <w:p w:rsidR="00737E92" w:rsidRPr="00EA39CF" w:rsidRDefault="00737E92" w:rsidP="00A152AE">
            <w:pPr>
              <w:spacing w:after="0" w:line="240" w:lineRule="auto"/>
              <w:jc w:val="both"/>
              <w:rPr>
                <w:rFonts w:ascii="Times New Roman" w:eastAsia="Times New Roman" w:hAnsi="Times New Roman" w:cs="Times New Roman"/>
                <w:i/>
                <w:iCs/>
                <w:strike/>
                <w:sz w:val="24"/>
                <w:szCs w:val="24"/>
                <w:lang w:val="x-none" w:eastAsia="hu-HU"/>
              </w:rPr>
            </w:pPr>
            <w:r w:rsidRPr="00EA39CF">
              <w:rPr>
                <w:rFonts w:ascii="Times New Roman" w:hAnsi="Times New Roman" w:cs="Times New Roman"/>
                <w:sz w:val="24"/>
                <w:szCs w:val="24"/>
              </w:rPr>
              <w:t xml:space="preserve">Szabályfelismerés, szabálykövetés.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szabály megfogalmazása egyszerű formában, a hiányzó elemek pótlása.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Tapasztalati adatok lejegyzése, táblázatba rendezése. </w:t>
            </w:r>
          </w:p>
        </w:tc>
      </w:tr>
      <w:tr w:rsidR="00737E92" w:rsidRPr="00EA39CF" w:rsidTr="001B04CB">
        <w:tc>
          <w:tcPr>
            <w:tcW w:w="2321"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5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Sorozat megadása szabállyal. A koordináta-rendszer biztonságos használata. Függvényszemlélet előkészítése. Probléma felismerése.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Összefüggés-felismerő képesség fejlesztése. Szabálykövetés, szabályfelismerés képességének fejlesztése.</w:t>
            </w:r>
          </w:p>
        </w:tc>
      </w:tr>
      <w:tr w:rsidR="00737E92" w:rsidRPr="00EA39CF" w:rsidTr="001B04CB">
        <w:tc>
          <w:tcPr>
            <w:tcW w:w="3543"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543"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8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1B04CB">
        <w:trPr>
          <w:trHeight w:val="74"/>
        </w:trPr>
        <w:tc>
          <w:tcPr>
            <w:tcW w:w="3543"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Helymeghatározás gyakorlati szituációkban, konkrét esetekben.</w:t>
            </w:r>
          </w:p>
          <w:p w:rsidR="00737E92" w:rsidRPr="00EA39CF" w:rsidRDefault="00737E92" w:rsidP="00EA39CF">
            <w:pPr>
              <w:pStyle w:val="Szvegtrzs"/>
              <w:spacing w:after="0"/>
              <w:rPr>
                <w:lang w:eastAsia="hu-HU"/>
              </w:rPr>
            </w:pPr>
            <w:r w:rsidRPr="00EA39CF">
              <w:rPr>
                <w:lang w:eastAsia="hu-HU"/>
              </w:rPr>
              <w:t>A Descartes-féle derékszögű koordinátarendszer.</w:t>
            </w:r>
          </w:p>
          <w:p w:rsidR="00737E92" w:rsidRPr="00EA39CF" w:rsidRDefault="00737E92" w:rsidP="00EA39CF">
            <w:pPr>
              <w:pStyle w:val="Szvegtrzs"/>
              <w:spacing w:after="0"/>
              <w:rPr>
                <w:lang w:eastAsia="hu-HU"/>
              </w:rPr>
            </w:pPr>
          </w:p>
          <w:p w:rsidR="00737E92" w:rsidRPr="00EA39CF" w:rsidRDefault="00737E92" w:rsidP="00EA39CF">
            <w:pPr>
              <w:pStyle w:val="Szvegtrzs"/>
              <w:spacing w:after="0"/>
              <w:rPr>
                <w:i/>
                <w:lang w:eastAsia="hu-HU"/>
              </w:rPr>
            </w:pPr>
            <w:r w:rsidRPr="00EA39CF">
              <w:rPr>
                <w:i/>
                <w:lang w:eastAsia="hu-HU"/>
              </w:rPr>
              <w:t>Matematikatörténet</w:t>
            </w:r>
            <w:r w:rsidRPr="00EA39CF">
              <w:rPr>
                <w:lang w:eastAsia="hu-HU"/>
              </w:rPr>
              <w:t>: Descartes</w:t>
            </w:r>
            <w:r w:rsidRPr="00EA39CF">
              <w:rPr>
                <w:i/>
                <w:lang w:eastAsia="hu-HU"/>
              </w:rPr>
              <w:t>.</w:t>
            </w:r>
          </w:p>
        </w:tc>
        <w:tc>
          <w:tcPr>
            <w:tcW w:w="3543"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Megadott pont koordinátáinak leolvasása, illetve koordináták segítségével pont ábrázolása a Descartes-f</w:t>
            </w:r>
            <w:r w:rsidR="008E2CF7">
              <w:rPr>
                <w:rFonts w:ascii="Times New Roman" w:hAnsi="Times New Roman" w:cs="Times New Roman"/>
                <w:sz w:val="24"/>
                <w:szCs w:val="24"/>
              </w:rPr>
              <w:t>éle koordináta-rendszerben.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Sakklépések megadása, torpedó játék betű-szám koordinátákkal. Osztálytermi ülésrend megadása koordinátarendszerrel.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Tájékozódási képesség fejlesztése.</w:t>
            </w:r>
          </w:p>
        </w:tc>
        <w:tc>
          <w:tcPr>
            <w:tcW w:w="2389"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Természetismeret:</w:t>
            </w:r>
            <w:r>
              <w:rPr>
                <w:rFonts w:ascii="Times New Roman" w:hAnsi="Times New Roman" w:cs="Times New Roman"/>
                <w:sz w:val="24"/>
                <w:szCs w:val="24"/>
              </w:rPr>
              <w:t xml:space="preserve"> tájékozódás a térképen, fokhálózat.</w:t>
            </w:r>
          </w:p>
        </w:tc>
      </w:tr>
      <w:tr w:rsidR="00737E92" w:rsidRPr="00EA39CF" w:rsidTr="001B04CB">
        <w:trPr>
          <w:trHeight w:val="74"/>
        </w:trPr>
        <w:tc>
          <w:tcPr>
            <w:tcW w:w="354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Táblázat hiányzó elemeinek pótlása ismert vagy felismert szabály alapján, ábrázolásuk grafikonon.</w:t>
            </w:r>
          </w:p>
        </w:tc>
        <w:tc>
          <w:tcPr>
            <w:tcW w:w="3543"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Összefüggések felismerése. Együttváltozó mennyiségek összetartozó adatpárjainak jegyzése: tapasztalati függvények, sorozatok alkotása.</w:t>
            </w:r>
            <w:r w:rsidRPr="00EA39CF">
              <w:rPr>
                <w:rFonts w:ascii="Times New Roman" w:hAnsi="Times New Roman" w:cs="Times New Roman"/>
                <w:color w:val="000000"/>
                <w:sz w:val="24"/>
                <w:szCs w:val="24"/>
              </w:rPr>
              <w:t xml:space="preserve"> </w:t>
            </w:r>
            <w:r w:rsidRPr="00EA39CF">
              <w:rPr>
                <w:rFonts w:ascii="Times New Roman" w:hAnsi="Times New Roman" w:cs="Times New Roman"/>
                <w:color w:val="000000"/>
                <w:sz w:val="24"/>
                <w:szCs w:val="24"/>
              </w:rPr>
              <w:br/>
              <w:t>A helyes függvényszemlélet megalapozása.</w:t>
            </w:r>
          </w:p>
        </w:tc>
        <w:tc>
          <w:tcPr>
            <w:tcW w:w="2389" w:type="dxa"/>
            <w:gridSpan w:val="2"/>
          </w:tcPr>
          <w:p w:rsidR="00737E92" w:rsidRPr="00EA39CF" w:rsidRDefault="00737E92" w:rsidP="00EA39CF">
            <w:pPr>
              <w:pStyle w:val="Default"/>
              <w:autoSpaceDE/>
              <w:autoSpaceDN/>
              <w:adjustRightInd/>
              <w:rPr>
                <w:rFonts w:eastAsia="Calibri"/>
                <w:iCs/>
                <w:color w:val="auto"/>
                <w:lang w:eastAsia="en-US"/>
              </w:rPr>
            </w:pPr>
          </w:p>
        </w:tc>
      </w:tr>
      <w:tr w:rsidR="00737E92" w:rsidRPr="00EA39CF" w:rsidTr="001B04CB">
        <w:trPr>
          <w:trHeight w:val="74"/>
        </w:trPr>
        <w:tc>
          <w:tcPr>
            <w:tcW w:w="3543"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grafikonok értelmezése.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Változó mennyiségek közötti kapcsolatok, ábrázolásuk derékszögű koordináta-rendszerben.</w:t>
            </w:r>
          </w:p>
        </w:tc>
        <w:tc>
          <w:tcPr>
            <w:tcW w:w="3543"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Megfigyelőképesség, összefüggések felismerésének képessége, rendszerező-képesség fejlesztése.</w:t>
            </w:r>
          </w:p>
        </w:tc>
        <w:tc>
          <w:tcPr>
            <w:tcW w:w="2389" w:type="dxa"/>
            <w:gridSpan w:val="2"/>
          </w:tcPr>
          <w:p w:rsidR="00737E92" w:rsidRPr="00EA39CF" w:rsidRDefault="00737E92" w:rsidP="00EA39CF">
            <w:pPr>
              <w:spacing w:after="0" w:line="240" w:lineRule="auto"/>
              <w:rPr>
                <w:rFonts w:ascii="Times New Roman" w:hAnsi="Times New Roman" w:cs="Times New Roman"/>
                <w:iCs/>
                <w:sz w:val="24"/>
                <w:szCs w:val="24"/>
              </w:rPr>
            </w:pPr>
            <w:r w:rsidRPr="00EA39CF">
              <w:rPr>
                <w:rFonts w:ascii="Times New Roman" w:hAnsi="Times New Roman" w:cs="Times New Roman"/>
                <w:i/>
                <w:color w:val="000000"/>
                <w:sz w:val="24"/>
                <w:szCs w:val="24"/>
              </w:rPr>
              <w:t>Természetismeret:</w:t>
            </w:r>
            <w:r w:rsidRPr="00EA39CF">
              <w:rPr>
                <w:rFonts w:ascii="Times New Roman" w:hAnsi="Times New Roman" w:cs="Times New Roman"/>
                <w:color w:val="000000"/>
                <w:sz w:val="24"/>
                <w:szCs w:val="24"/>
              </w:rPr>
              <w:t xml:space="preserve"> időjárás grafikonok.</w:t>
            </w:r>
          </w:p>
        </w:tc>
      </w:tr>
      <w:tr w:rsidR="00737E92" w:rsidRPr="00EA39CF" w:rsidTr="001B04CB">
        <w:trPr>
          <w:trHeight w:val="74"/>
        </w:trPr>
        <w:tc>
          <w:tcPr>
            <w:tcW w:w="354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Gyakorlati példák elsőfokú függvényekre.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egyenes arányosság grafikonja.</w:t>
            </w:r>
          </w:p>
        </w:tc>
        <w:tc>
          <w:tcPr>
            <w:tcW w:w="3543"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Eligazodás a mindennapi élet egyszerű grafikonjaiban.</w:t>
            </w:r>
          </w:p>
        </w:tc>
        <w:tc>
          <w:tcPr>
            <w:tcW w:w="2389" w:type="dxa"/>
            <w:gridSpan w:val="2"/>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1B04CB">
        <w:trPr>
          <w:trHeight w:val="74"/>
        </w:trPr>
        <w:tc>
          <w:tcPr>
            <w:tcW w:w="354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Sorozat megadása a képzés szabályával, illetve néhány elemével.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Példák konkrét sorozatokra.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Sorozatok folytatása adott szabály szerint.</w:t>
            </w:r>
          </w:p>
        </w:tc>
        <w:tc>
          <w:tcPr>
            <w:tcW w:w="3543"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bCs/>
                <w:sz w:val="24"/>
                <w:szCs w:val="24"/>
              </w:rPr>
            </w:pPr>
            <w:r w:rsidRPr="00EA39CF">
              <w:rPr>
                <w:rFonts w:ascii="Times New Roman" w:hAnsi="Times New Roman" w:cs="Times New Roman"/>
                <w:sz w:val="24"/>
                <w:szCs w:val="24"/>
              </w:rPr>
              <w:t xml:space="preserve">Szabálykövetés, szabályfelismerés </w:t>
            </w:r>
            <w:r w:rsidRPr="00EA39CF">
              <w:rPr>
                <w:rFonts w:ascii="Times New Roman" w:hAnsi="Times New Roman" w:cs="Times New Roman"/>
                <w:color w:val="000000"/>
                <w:sz w:val="24"/>
                <w:szCs w:val="24"/>
              </w:rPr>
              <w:t>képességének fejlesztése.</w:t>
            </w:r>
            <w:r w:rsidRPr="00EA39CF">
              <w:rPr>
                <w:rFonts w:ascii="Times New Roman" w:hAnsi="Times New Roman" w:cs="Times New Roman"/>
                <w:sz w:val="24"/>
                <w:szCs w:val="24"/>
              </w:rPr>
              <w:t xml:space="preserve"> </w:t>
            </w:r>
          </w:p>
        </w:tc>
        <w:tc>
          <w:tcPr>
            <w:tcW w:w="2389" w:type="dxa"/>
            <w:gridSpan w:val="2"/>
          </w:tcPr>
          <w:p w:rsidR="00463030"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Testnevelés és sport; ének-zene; dráma és tánc</w:t>
            </w:r>
            <w:r w:rsidR="008E2CF7">
              <w:rPr>
                <w:rFonts w:ascii="Times New Roman" w:hAnsi="Times New Roman" w:cs="Times New Roman"/>
                <w:sz w:val="24"/>
                <w:szCs w:val="24"/>
              </w:rPr>
              <w:t xml:space="preserve">: </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ismétlődő ritmus, tánclépés, mozgás létrehozása, </w:t>
            </w:r>
            <w:r>
              <w:rPr>
                <w:rFonts w:ascii="Times New Roman" w:hAnsi="Times New Roman" w:cs="Times New Roman"/>
                <w:sz w:val="24"/>
                <w:szCs w:val="24"/>
              </w:rPr>
              <w:lastRenderedPageBreak/>
              <w:t>helymeghatározás a sportpályán.</w:t>
            </w:r>
          </w:p>
        </w:tc>
      </w:tr>
      <w:tr w:rsidR="00737E92" w:rsidRPr="00EA39CF" w:rsidTr="001B04CB">
        <w:tc>
          <w:tcPr>
            <w:tcW w:w="1984"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Kulcsfogalmak/</w:t>
            </w:r>
            <w:r w:rsidRPr="00EA39CF">
              <w:rPr>
                <w:rFonts w:ascii="Times New Roman" w:hAnsi="Times New Roman" w:cs="Times New Roman"/>
                <w:b/>
                <w:sz w:val="24"/>
                <w:szCs w:val="24"/>
              </w:rPr>
              <w:br/>
              <w:t>fogalmak</w:t>
            </w:r>
          </w:p>
        </w:tc>
        <w:tc>
          <w:tcPr>
            <w:tcW w:w="748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Sorozat, egyenes arányosság, koordináta-rendszer, táblázat, grafikon.</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87"/>
        <w:gridCol w:w="1110"/>
        <w:gridCol w:w="3431"/>
        <w:gridCol w:w="959"/>
        <w:gridCol w:w="1394"/>
        <w:gridCol w:w="40"/>
      </w:tblGrid>
      <w:tr w:rsidR="00737E92" w:rsidRPr="00EA39CF" w:rsidTr="009976B8">
        <w:trPr>
          <w:gridAfter w:val="1"/>
          <w:wAfter w:w="40" w:type="dxa"/>
        </w:trPr>
        <w:tc>
          <w:tcPr>
            <w:tcW w:w="2320"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761"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kern w:val="32"/>
                <w:sz w:val="24"/>
                <w:szCs w:val="24"/>
              </w:rPr>
              <w:t>4. Geometria</w:t>
            </w:r>
          </w:p>
        </w:tc>
        <w:tc>
          <w:tcPr>
            <w:tcW w:w="1394"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 óra</w:t>
            </w:r>
          </w:p>
        </w:tc>
      </w:tr>
      <w:tr w:rsidR="00737E92" w:rsidRPr="00EA39CF" w:rsidTr="009976B8">
        <w:trPr>
          <w:gridAfter w:val="1"/>
          <w:wAfter w:w="40" w:type="dxa"/>
        </w:trPr>
        <w:tc>
          <w:tcPr>
            <w:tcW w:w="2320"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15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Vonalak (egyenes, görbe). Hosszúság és távolság mérése (egyszerű gyakorlati példák).</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Háromszög, négyzet, téglalap, jellemzői. Kör létrehozása, felismerése, jellemzői.</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tükrös alakzat, tengelyes szimmetria felismerése.</w:t>
            </w:r>
          </w:p>
          <w:p w:rsidR="008A02DF" w:rsidRDefault="008E2CF7" w:rsidP="00A152AE">
            <w:pPr>
              <w:spacing w:after="0" w:line="240" w:lineRule="auto"/>
              <w:jc w:val="both"/>
              <w:rPr>
                <w:rFonts w:ascii="Times New Roman" w:eastAsia="Times New Roman" w:hAnsi="Times New Roman" w:cs="Times New Roman"/>
                <w:i/>
                <w:iCs/>
                <w:strike/>
                <w:sz w:val="24"/>
                <w:szCs w:val="24"/>
                <w:lang w:val="x-none" w:eastAsia="hu-HU"/>
              </w:rPr>
            </w:pPr>
            <w:r>
              <w:rPr>
                <w:rFonts w:ascii="Times New Roman" w:hAnsi="Times New Roman" w:cs="Times New Roman"/>
                <w:bCs/>
                <w:sz w:val="24"/>
                <w:szCs w:val="24"/>
              </w:rPr>
              <w:t xml:space="preserve">A test és a síkidom megkülönböztetése. </w:t>
            </w:r>
            <w:r>
              <w:rPr>
                <w:rFonts w:ascii="Times New Roman" w:hAnsi="Times New Roman" w:cs="Times New Roman"/>
                <w:sz w:val="24"/>
                <w:szCs w:val="24"/>
              </w:rPr>
              <w:t xml:space="preserve">Kocka, téglatest, jellemzői.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Négyzet, téglalap kerülete. Mérés, </w:t>
            </w:r>
            <w:r>
              <w:rPr>
                <w:rFonts w:ascii="Times New Roman" w:hAnsi="Times New Roman" w:cs="Times New Roman"/>
                <w:sz w:val="24"/>
                <w:szCs w:val="24"/>
                <w:shd w:val="clear" w:color="auto" w:fill="FFFFFF"/>
              </w:rPr>
              <w:t>kerületszám</w:t>
            </w:r>
            <w:r>
              <w:rPr>
                <w:rFonts w:ascii="Times New Roman" w:hAnsi="Times New Roman" w:cs="Times New Roman"/>
                <w:sz w:val="24"/>
                <w:szCs w:val="24"/>
              </w:rPr>
              <w:t>ítás, mértékegységek.</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Négyzet, téglalap területének mérése különféle egységekkel, területlefedéssel.</w:t>
            </w:r>
          </w:p>
        </w:tc>
      </w:tr>
      <w:tr w:rsidR="00737E92" w:rsidRPr="00EA39CF" w:rsidTr="009976B8">
        <w:trPr>
          <w:gridAfter w:val="1"/>
          <w:wAfter w:w="40" w:type="dxa"/>
        </w:trPr>
        <w:tc>
          <w:tcPr>
            <w:tcW w:w="2320"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5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Térelemek fogalmának elmélyítése – környezetünk tárgyainak vizsgálata. Távolság szemléletes fogalma, meghatározása.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sík- és térszemlélet fejlesztése. A vizuális képzelet fejlesztése.</w:t>
            </w:r>
          </w:p>
          <w:p w:rsidR="00737E92" w:rsidRPr="00EA39CF" w:rsidRDefault="00737E92" w:rsidP="00A152A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Rendszerező-képesség, halmazszemlélet fejlesztése.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geomtriai problémamegoldás lépéseinek megismertetése (szerkesztésnél: adatfelvétel, vázlatrajz, megszerkeszthetőség vizsgálata, szerkesztés).</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Számolási készség fejlesztése.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szaknyelv helyes használatának fejlesztése.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geometriai jelölések pontos használata.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Pontos munkavégzésre nevelés. Esztétikai érzék fejlesztése.</w:t>
            </w:r>
          </w:p>
        </w:tc>
      </w:tr>
      <w:tr w:rsidR="00737E92" w:rsidRPr="00EA39CF" w:rsidTr="009976B8">
        <w:tblPrEx>
          <w:tblCellMar>
            <w:left w:w="68" w:type="dxa"/>
            <w:right w:w="68" w:type="dxa"/>
          </w:tblCellMar>
        </w:tblPrEx>
        <w:tc>
          <w:tcPr>
            <w:tcW w:w="3526"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550" w:type="dxa"/>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99"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tér elemei: pont, vonal, egyenes, félegyenes, szakasz, sík, szögtartomány.</w:t>
            </w:r>
          </w:p>
        </w:tc>
        <w:tc>
          <w:tcPr>
            <w:tcW w:w="3550" w:type="dxa"/>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tanult térelemek felvétele és jelölése.</w:t>
            </w:r>
          </w:p>
        </w:tc>
        <w:tc>
          <w:tcPr>
            <w:tcW w:w="2399" w:type="dxa"/>
            <w:gridSpan w:val="3"/>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pStyle w:val="Szvegtrzs"/>
              <w:spacing w:after="0"/>
              <w:rPr>
                <w:lang w:eastAsia="hu-HU"/>
              </w:rPr>
            </w:pPr>
            <w:r w:rsidRPr="00EA39CF">
              <w:rPr>
                <w:lang w:eastAsia="hu-HU"/>
              </w:rPr>
              <w:t>Párhuzamosság, merőlegesség, konvexitás.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Síkidomok, sokszögek (háromszögek, négyszögek) szemléletes fogalma.</w:t>
            </w:r>
          </w:p>
        </w:tc>
        <w:tc>
          <w:tcPr>
            <w:tcW w:w="3550" w:type="dxa"/>
          </w:tcPr>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b/>
                <w:bCs/>
                <w:lang w:eastAsia="hu-HU"/>
              </w:rPr>
            </w:pPr>
            <w:r w:rsidRPr="00EA39CF">
              <w:rPr>
                <w:rFonts w:eastAsia="Times New Roman" w:cs="Times New Roman"/>
                <w:lang w:eastAsia="hu-HU"/>
              </w:rPr>
              <w:t>Síkidomok, tulajdonságainak vizsgálata, közös tulajdonságok felismerése.</w:t>
            </w:r>
          </w:p>
        </w:tc>
        <w:tc>
          <w:tcPr>
            <w:tcW w:w="2399" w:type="dxa"/>
            <w:gridSpan w:val="3"/>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Vizuális kultúra</w:t>
            </w:r>
            <w:r w:rsidRPr="00EA39CF">
              <w:rPr>
                <w:rFonts w:ascii="Times New Roman" w:hAnsi="Times New Roman" w:cs="Times New Roman"/>
                <w:bCs/>
                <w:sz w:val="24"/>
                <w:szCs w:val="24"/>
              </w:rPr>
              <w:t>: párhuzamos és merőleges egyenesek megfigyelése környezet</w:t>
            </w:r>
            <w:r w:rsidR="008E2CF7">
              <w:rPr>
                <w:rFonts w:ascii="Times New Roman" w:hAnsi="Times New Roman" w:cs="Times New Roman"/>
                <w:bCs/>
                <w:sz w:val="24"/>
                <w:szCs w:val="24"/>
              </w:rPr>
              <w:t>ünkben.</w:t>
            </w:r>
          </w:p>
          <w:p w:rsidR="00737E92" w:rsidRPr="00EA39CF" w:rsidRDefault="00737E92" w:rsidP="00EA39CF">
            <w:pPr>
              <w:spacing w:after="0" w:line="240" w:lineRule="auto"/>
              <w:rPr>
                <w:rFonts w:ascii="Times New Roman" w:hAnsi="Times New Roman" w:cs="Times New Roman"/>
                <w:bCs/>
                <w:sz w:val="24"/>
                <w:szCs w:val="24"/>
              </w:rPr>
            </w:pPr>
          </w:p>
          <w:p w:rsidR="008A02DF" w:rsidRDefault="008E2CF7">
            <w:pPr>
              <w:pStyle w:val="feladatszvege"/>
              <w:spacing w:after="0" w:line="240" w:lineRule="auto"/>
              <w:rPr>
                <w:rFonts w:eastAsia="Times New Roman" w:cs="Times New Roman"/>
                <w:bCs/>
                <w:lang w:eastAsia="hu-HU"/>
              </w:rPr>
            </w:pPr>
            <w:r>
              <w:rPr>
                <w:rFonts w:eastAsia="Times New Roman" w:cs="Times New Roman"/>
                <w:bCs/>
                <w:i/>
                <w:lang w:eastAsia="hu-HU"/>
              </w:rPr>
              <w:t>Hon- és népismeret</w:t>
            </w:r>
            <w:r>
              <w:rPr>
                <w:rFonts w:eastAsia="Times New Roman" w:cs="Times New Roman"/>
                <w:bCs/>
                <w:lang w:eastAsia="hu-HU"/>
              </w:rPr>
              <w:t>: népművészeti minták, formák.</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távolság szemléletes fogalma, adott tulajdonságú pontok keresése.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pont, pont és egyenes távolsága.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egyenes távolsága.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Adott feltételeknek megfelelő ponthalmazok.</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Matematikatörténet</w:t>
            </w:r>
            <w:r>
              <w:rPr>
                <w:rFonts w:ascii="Times New Roman" w:hAnsi="Times New Roman" w:cs="Times New Roman"/>
                <w:sz w:val="24"/>
                <w:szCs w:val="24"/>
              </w:rPr>
              <w:t>: Bolyai János, Bolyai Farkas</w:t>
            </w:r>
          </w:p>
        </w:tc>
        <w:tc>
          <w:tcPr>
            <w:tcW w:w="3550"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Körző, vonalzók helyes használata, két vonalzóval párhuzamosok, merőlegesek rajzolása. </w:t>
            </w: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Cs/>
                <w:sz w:val="24"/>
                <w:szCs w:val="24"/>
              </w:rPr>
              <w:t>Törekvés a szaknyelv helyes használatára (legalább, legfeljebb, nem nagyobb, nem kisebb)</w:t>
            </w: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color w:val="000000"/>
                <w:sz w:val="24"/>
                <w:szCs w:val="24"/>
              </w:rPr>
              <w:t xml:space="preserve">Az érdeklődés felkeltése a matematika értékeinek, </w:t>
            </w:r>
            <w:r>
              <w:rPr>
                <w:rFonts w:ascii="Times New Roman" w:hAnsi="Times New Roman" w:cs="Times New Roman"/>
                <w:color w:val="000000"/>
                <w:sz w:val="24"/>
                <w:szCs w:val="24"/>
              </w:rPr>
              <w:lastRenderedPageBreak/>
              <w:t>eredményeinek megismerésére.</w:t>
            </w:r>
          </w:p>
        </w:tc>
        <w:tc>
          <w:tcPr>
            <w:tcW w:w="2399" w:type="dxa"/>
            <w:gridSpan w:val="3"/>
          </w:tcPr>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lastRenderedPageBreak/>
              <w:t>Vizuális kultúra</w:t>
            </w:r>
            <w:r>
              <w:rPr>
                <w:rFonts w:ascii="Times New Roman" w:hAnsi="Times New Roman" w:cs="Times New Roman"/>
                <w:b/>
                <w:sz w:val="24"/>
                <w:szCs w:val="24"/>
              </w:rPr>
              <w:t xml:space="preserve">: </w:t>
            </w:r>
            <w:r>
              <w:rPr>
                <w:rFonts w:ascii="Times New Roman" w:hAnsi="Times New Roman" w:cs="Times New Roman"/>
                <w:sz w:val="24"/>
                <w:szCs w:val="24"/>
              </w:rPr>
              <w:t>térbeli tárgyak síkbeli megjelenítése.</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Kör, gömb szemléletes fogalma.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Sugár, átmérő, húr, szelő, érintő.</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Körök, minták megjelenésének vizsgálata a környezetünkben, előfordulásuk a művészetekben és a gyakorlati életben. </w:t>
            </w:r>
          </w:p>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Díszítőminták szerkesztése körzővel.</w:t>
            </w:r>
          </w:p>
        </w:tc>
        <w:tc>
          <w:tcPr>
            <w:tcW w:w="2399"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Természetismeret</w:t>
            </w:r>
            <w:r w:rsidRPr="00EA39CF">
              <w:rPr>
                <w:rFonts w:ascii="Times New Roman" w:hAnsi="Times New Roman" w:cs="Times New Roman"/>
                <w:sz w:val="24"/>
                <w:szCs w:val="24"/>
              </w:rPr>
              <w:t>: földgömb.</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Testnevelés és sport</w:t>
            </w:r>
            <w:r>
              <w:rPr>
                <w:rFonts w:ascii="Times New Roman" w:hAnsi="Times New Roman" w:cs="Times New Roman"/>
                <w:sz w:val="24"/>
                <w:szCs w:val="24"/>
              </w:rPr>
              <w:t>: tornaszerek: labdák, karikák stb.</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t>Vizuális kultúra</w:t>
            </w:r>
            <w:r>
              <w:rPr>
                <w:rFonts w:ascii="Times New Roman" w:hAnsi="Times New Roman" w:cs="Times New Roman"/>
                <w:bCs/>
                <w:sz w:val="24"/>
                <w:szCs w:val="24"/>
              </w:rPr>
              <w:t>: építészetben alkalmazott térlefedő lehetőségek (kupolák, víztornyok stb.).</w:t>
            </w:r>
          </w:p>
          <w:p w:rsidR="008A02DF" w:rsidRDefault="008A02D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t>Hon- és népismeret</w:t>
            </w:r>
            <w:r>
              <w:rPr>
                <w:rFonts w:ascii="Times New Roman" w:hAnsi="Times New Roman" w:cs="Times New Roman"/>
                <w:bCs/>
                <w:sz w:val="24"/>
                <w:szCs w:val="24"/>
              </w:rPr>
              <w:t>: népművészeti minták, formák.</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ponttól egyenlő távolságra levő pontok.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Szakaszfelező merőleges</w:t>
            </w:r>
            <w:r w:rsidRPr="00EA39CF">
              <w:rPr>
                <w:rFonts w:ascii="Times New Roman" w:hAnsi="Times New Roman" w:cs="Times New Roman"/>
                <w:bCs/>
                <w:sz w:val="24"/>
                <w:szCs w:val="24"/>
              </w:rPr>
              <w:t>.</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problémamegoldó képesség fejlesztése. </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Pontosság igényének fejlesztése.</w:t>
            </w:r>
          </w:p>
        </w:tc>
        <w:tc>
          <w:tcPr>
            <w:tcW w:w="2399" w:type="dxa"/>
            <w:gridSpan w:val="3"/>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szög fogalma, mérése. Szögfajták.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szög jelölése, betűzése.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Szögmásolás, szögfelezés.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Nevezetes szögek szerkesztése: 30°, 60°, 90°, 120°.</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Matematikatörténet</w:t>
            </w:r>
            <w:r w:rsidRPr="00EA39CF">
              <w:rPr>
                <w:rFonts w:ascii="Times New Roman" w:hAnsi="Times New Roman" w:cs="Times New Roman"/>
                <w:sz w:val="24"/>
                <w:szCs w:val="24"/>
              </w:rPr>
              <w:t>: görög betűk használata a szögek jelölésére, a hatvanas számrendszer kapcsolata a szög mérésével.</w:t>
            </w:r>
          </w:p>
        </w:tc>
        <w:tc>
          <w:tcPr>
            <w:tcW w:w="3550" w:type="dxa"/>
          </w:tcPr>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Szögmérő használata. Fogalomalkotás képességének kialakítása, fejlesztése.</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Törekvés a pontos munkavégzésre.</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szerkesztés gondolatmenetének tagolása.</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Az érdeklődés felkeltése a matematika értékeinek, eredményeinek megismerésére.</w:t>
            </w:r>
          </w:p>
        </w:tc>
        <w:tc>
          <w:tcPr>
            <w:tcW w:w="2399" w:type="dxa"/>
            <w:gridSpan w:val="3"/>
          </w:tcPr>
          <w:p w:rsidR="00463030"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Történelem, társadalmi és állampolgári ismeretek</w:t>
            </w:r>
            <w:r>
              <w:rPr>
                <w:rFonts w:ascii="Times New Roman" w:hAnsi="Times New Roman" w:cs="Times New Roman"/>
                <w:bCs/>
                <w:sz w:val="24"/>
                <w:szCs w:val="24"/>
              </w:rPr>
              <w:t xml:space="preserve">: </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görög „abc” betűinek használata.</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Adott egyenesre merőleges szerkesztése.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Adott egyenessel párhuzamos szerkesztése.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Téglalap, négyzet szerkesztése.</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Gyakorlati példák a fogalmak mélyebb megértéséhez.</w:t>
            </w:r>
          </w:p>
        </w:tc>
        <w:tc>
          <w:tcPr>
            <w:tcW w:w="2399" w:type="dxa"/>
            <w:gridSpan w:val="3"/>
          </w:tcPr>
          <w:p w:rsidR="00463030"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Technika, életvitel és gyakorlat</w:t>
            </w:r>
            <w:r w:rsidR="008E2CF7">
              <w:rPr>
                <w:rFonts w:ascii="Times New Roman" w:hAnsi="Times New Roman" w:cs="Times New Roman"/>
                <w:bCs/>
                <w:sz w:val="24"/>
                <w:szCs w:val="24"/>
              </w:rPr>
              <w:t xml:space="preserve">; </w:t>
            </w:r>
            <w:r w:rsidR="008E2CF7">
              <w:rPr>
                <w:rFonts w:ascii="Times New Roman" w:hAnsi="Times New Roman" w:cs="Times New Roman"/>
                <w:bCs/>
                <w:i/>
                <w:sz w:val="24"/>
                <w:szCs w:val="24"/>
              </w:rPr>
              <w:t>vizuális kultúra</w:t>
            </w:r>
            <w:r w:rsidR="008E2CF7">
              <w:rPr>
                <w:rFonts w:ascii="Times New Roman" w:hAnsi="Times New Roman" w:cs="Times New Roman"/>
                <w:bCs/>
                <w:sz w:val="24"/>
                <w:szCs w:val="24"/>
              </w:rPr>
              <w:t xml:space="preserve">: </w:t>
            </w:r>
          </w:p>
          <w:p w:rsidR="00737E92" w:rsidRPr="00EA39CF" w:rsidRDefault="008E2CF7" w:rsidP="00EA39CF">
            <w:pPr>
              <w:spacing w:after="0" w:line="240" w:lineRule="auto"/>
              <w:rPr>
                <w:rFonts w:ascii="Times New Roman" w:hAnsi="Times New Roman" w:cs="Times New Roman"/>
                <w:bCs/>
                <w:strike/>
                <w:sz w:val="24"/>
                <w:szCs w:val="24"/>
              </w:rPr>
            </w:pPr>
            <w:r>
              <w:rPr>
                <w:rFonts w:ascii="Times New Roman" w:hAnsi="Times New Roman" w:cs="Times New Roman"/>
                <w:bCs/>
                <w:sz w:val="24"/>
                <w:szCs w:val="24"/>
              </w:rPr>
              <w:t>párhuzamos és merőleges egyenesek megfigyelése környezetünkben (sínpár, épületek, bútorok, képkeretek stb. élei).</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Téglalap, négyzet kerülete, területe.</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Adott alakzatok kerületének, területének meghatározása méréssel, számolással.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tc>
        <w:tc>
          <w:tcPr>
            <w:tcW w:w="2399" w:type="dxa"/>
            <w:gridSpan w:val="3"/>
          </w:tcPr>
          <w:p w:rsidR="00463030"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Technika, életvitel és gyakorlat</w:t>
            </w:r>
            <w:r w:rsidRPr="00EA39CF">
              <w:rPr>
                <w:rFonts w:ascii="Times New Roman" w:hAnsi="Times New Roman" w:cs="Times New Roman"/>
                <w:bCs/>
                <w:sz w:val="24"/>
                <w:szCs w:val="24"/>
              </w:rPr>
              <w:t xml:space="preserve">: </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 xml:space="preserve">Udvarok, telkek kerülete. Az </w:t>
            </w:r>
            <w:r w:rsidR="008E2CF7">
              <w:rPr>
                <w:rFonts w:ascii="Times New Roman" w:hAnsi="Times New Roman" w:cs="Times New Roman"/>
                <w:bCs/>
                <w:sz w:val="24"/>
                <w:szCs w:val="24"/>
              </w:rPr>
              <w:t>iskola és az otthon helyiségeinek alapterülete.</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Háromszögek csoportosítása oldalak és szögek szerint.</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lastRenderedPageBreak/>
              <w:t>A háromszög magasságának fogalma.</w:t>
            </w:r>
          </w:p>
        </w:tc>
        <w:tc>
          <w:tcPr>
            <w:tcW w:w="355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Tulajdonságok megfigyelése, összehasonlítása. Csoportosítás.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Halmazszemlélet fejlesztése.</w:t>
            </w:r>
          </w:p>
        </w:tc>
        <w:tc>
          <w:tcPr>
            <w:tcW w:w="2399" w:type="dxa"/>
            <w:gridSpan w:val="3"/>
          </w:tcPr>
          <w:p w:rsidR="00737E92" w:rsidRPr="00EA39CF" w:rsidRDefault="00737E92" w:rsidP="00EA39CF">
            <w:pPr>
              <w:pStyle w:val="feladatszvege"/>
              <w:spacing w:after="0" w:line="240" w:lineRule="auto"/>
              <w:rPr>
                <w:rFonts w:eastAsia="Times New Roman" w:cs="Times New Roman"/>
                <w:bCs/>
                <w:lang w:eastAsia="hu-HU"/>
              </w:rPr>
            </w:pPr>
            <w:r w:rsidRPr="00EA39CF">
              <w:rPr>
                <w:rFonts w:eastAsia="Times New Roman" w:cs="Times New Roman"/>
                <w:bCs/>
                <w:i/>
                <w:lang w:eastAsia="hu-HU"/>
              </w:rPr>
              <w:lastRenderedPageBreak/>
              <w:t>Vizuális kultúra</w:t>
            </w:r>
            <w:r w:rsidRPr="00EA39CF">
              <w:rPr>
                <w:rFonts w:eastAsia="Times New Roman" w:cs="Times New Roman"/>
                <w:bCs/>
                <w:lang w:eastAsia="hu-HU"/>
              </w:rPr>
              <w:t>: speciális h</w:t>
            </w:r>
            <w:r w:rsidR="008E2CF7">
              <w:rPr>
                <w:rFonts w:eastAsia="Times New Roman" w:cs="Times New Roman"/>
                <w:bCs/>
                <w:lang w:eastAsia="hu-HU"/>
              </w:rPr>
              <w:t xml:space="preserve">áromszögek </w:t>
            </w:r>
            <w:r w:rsidR="008E2CF7">
              <w:rPr>
                <w:rFonts w:eastAsia="Times New Roman" w:cs="Times New Roman"/>
                <w:bCs/>
                <w:lang w:eastAsia="hu-HU"/>
              </w:rPr>
              <w:lastRenderedPageBreak/>
              <w:t>a művészetben.</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Négyszögek, speciális négyszögek (trapéz, paralelogramma, deltoid, rombusz) megismerése.</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alakzatok előállítása hajtogatással, nyírással, rajzzal.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Alakzatok tulajdonságainak kiemelése, összehasonlítás, azonosítás, megkülönböztetés, osztályokba sorolás különféle tulajdonságok szerint.</w:t>
            </w:r>
          </w:p>
        </w:tc>
        <w:tc>
          <w:tcPr>
            <w:tcW w:w="2399" w:type="dxa"/>
            <w:gridSpan w:val="3"/>
          </w:tcPr>
          <w:p w:rsidR="00737E92" w:rsidRPr="00EA39CF" w:rsidRDefault="00737E92" w:rsidP="00EA39CF">
            <w:pPr>
              <w:pStyle w:val="feladatszvege"/>
              <w:spacing w:after="0" w:line="240" w:lineRule="auto"/>
              <w:rPr>
                <w:rFonts w:eastAsia="Times New Roman" w:cs="Times New Roman"/>
                <w:bCs/>
                <w:lang w:eastAsia="hu-HU"/>
              </w:rPr>
            </w:pP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Háromszög, négyszög, sokszög belső és külső szögeinek összege.</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háromszög belső és külső szögeinek összegére vonatkozó ismeretek megszerzése tapasztalati úton. </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összefüggések megfigyeltetése hajtogatással, méréssel, tépkedéssel.</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Megfigyelőképesség fejlesztése.</w:t>
            </w:r>
          </w:p>
        </w:tc>
        <w:tc>
          <w:tcPr>
            <w:tcW w:w="2399" w:type="dxa"/>
            <w:gridSpan w:val="3"/>
          </w:tcPr>
          <w:p w:rsidR="00737E92" w:rsidRPr="00EA39CF" w:rsidRDefault="00737E92" w:rsidP="00EA39CF">
            <w:pPr>
              <w:pStyle w:val="feladatszvege"/>
              <w:spacing w:after="0" w:line="240" w:lineRule="auto"/>
              <w:rPr>
                <w:rFonts w:cs="Times New Roman"/>
                <w:bCs/>
              </w:rPr>
            </w:pP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 xml:space="preserve">Egyenlőszárú szárú háromszög és speciális négyszögek szerkesztése, egyszerűbb esetekben. </w:t>
            </w:r>
          </w:p>
        </w:tc>
        <w:tc>
          <w:tcPr>
            <w:tcW w:w="355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Körző és vonalzó használata. Pontos munkavégzésre törekvés.</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Esztétikai érzék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A szerkesztés gondolatmenetének tagolása.</w:t>
            </w:r>
          </w:p>
        </w:tc>
        <w:tc>
          <w:tcPr>
            <w:tcW w:w="2399" w:type="dxa"/>
            <w:gridSpan w:val="3"/>
          </w:tcPr>
          <w:p w:rsidR="00463030"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Technika, életvitel és gyakorlat</w:t>
            </w:r>
            <w:r w:rsidR="008E2CF7">
              <w:rPr>
                <w:rFonts w:ascii="Times New Roman" w:hAnsi="Times New Roman" w:cs="Times New Roman"/>
                <w:bCs/>
                <w:sz w:val="24"/>
                <w:szCs w:val="24"/>
              </w:rPr>
              <w:t xml:space="preserve">: </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megfelelő eszközök segítségével figyelmes, pontos munkavégzés.</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Sokszögek kerülete.</w:t>
            </w:r>
          </w:p>
        </w:tc>
        <w:tc>
          <w:tcPr>
            <w:tcW w:w="3550" w:type="dxa"/>
          </w:tcPr>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Kerület meghatározása méréssel, számolással.</w:t>
            </w:r>
          </w:p>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A matematika és gyakorlati élet közötti kapcsolat felismerése.</w:t>
            </w:r>
          </w:p>
        </w:tc>
        <w:tc>
          <w:tcPr>
            <w:tcW w:w="2399" w:type="dxa"/>
            <w:gridSpan w:val="3"/>
          </w:tcPr>
          <w:p w:rsidR="00737E92" w:rsidRPr="00EA39CF" w:rsidRDefault="00737E92" w:rsidP="00EA39CF">
            <w:pPr>
              <w:pStyle w:val="feladatszvege"/>
              <w:spacing w:after="0" w:line="240" w:lineRule="auto"/>
              <w:rPr>
                <w:rFonts w:cs="Times New Roman"/>
                <w:bCs/>
              </w:rPr>
            </w:pP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Kocka, téglatest tulajdonságai, hálója.</w:t>
            </w:r>
          </w:p>
          <w:p w:rsidR="00737E92" w:rsidRPr="00EA39CF" w:rsidRDefault="00737E92" w:rsidP="00EA39CF">
            <w:pPr>
              <w:pStyle w:val="Szvegtrzs"/>
              <w:spacing w:after="0"/>
              <w:rPr>
                <w:lang w:eastAsia="hu-HU"/>
              </w:rPr>
            </w:pPr>
            <w:r w:rsidRPr="00EA39CF">
              <w:rPr>
                <w:lang w:eastAsia="hu-HU"/>
              </w:rPr>
              <w:t>Téglatest (kocka) felszínének és térfogatának kiszámítása.</w:t>
            </w:r>
          </w:p>
        </w:tc>
        <w:tc>
          <w:tcPr>
            <w:tcW w:w="355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Testek építése, tulajdonságaik vizsgálata.</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Rendszerező képesség, halmazszemlélet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Testek csoportosítása adott tulajdonságok alapján.</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Térszemlélet fejlesztése térbeli analógiák keresésével.</w:t>
            </w:r>
          </w:p>
        </w:tc>
        <w:tc>
          <w:tcPr>
            <w:tcW w:w="2399" w:type="dxa"/>
            <w:gridSpan w:val="3"/>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i/>
                <w:sz w:val="24"/>
                <w:szCs w:val="24"/>
              </w:rPr>
              <w:t>Technika, életvitel és gyakorlat</w:t>
            </w:r>
            <w:r>
              <w:rPr>
                <w:rFonts w:ascii="Times New Roman" w:hAnsi="Times New Roman" w:cs="Times New Roman"/>
                <w:sz w:val="24"/>
                <w:szCs w:val="24"/>
              </w:rPr>
              <w:t>: téglatest készítése, tulajdonságainak vizsgálata.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trike/>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egyszerű tárgyak, geometriai alakzatok tervezése, makettek készítése.</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tengelyes tükrözés.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Egyszerű alakzatok tengelyes tükörképének megszerkesztése.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tengelyes tükrözés tulajdonságai.</w:t>
            </w:r>
          </w:p>
        </w:tc>
        <w:tc>
          <w:tcPr>
            <w:tcW w:w="355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Szimmetrikus ábrák készítése.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Tükrözés körzővel, vonalzóval.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Tükrözés koordináta-rendszerben.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Transzformációs szemlélet fejlesztése.</w:t>
            </w:r>
          </w:p>
        </w:tc>
        <w:tc>
          <w:tcPr>
            <w:tcW w:w="2399" w:type="dxa"/>
            <w:gridSpan w:val="3"/>
          </w:tcPr>
          <w:p w:rsidR="00463030"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Technika, életvitel és gyakorlat</w:t>
            </w:r>
            <w:r>
              <w:rPr>
                <w:rFonts w:ascii="Times New Roman" w:hAnsi="Times New Roman" w:cs="Times New Roman"/>
                <w:bCs/>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megfelelő eszközök segítségével figyelmes, pontos munkavégzés.</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Tengelyesen szimmetrikus alakzatok.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Tengelyesen szimmetrikus háromszögek, négyszögek (deltoid, rombusz, húrtrapéz, téglalap, négyzet), sokszögek.</w:t>
            </w:r>
          </w:p>
          <w:p w:rsidR="00737E92" w:rsidRPr="00EA39CF" w:rsidRDefault="00737E92" w:rsidP="00EA39CF">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A kör.</w:t>
            </w:r>
          </w:p>
        </w:tc>
        <w:tc>
          <w:tcPr>
            <w:tcW w:w="355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tengelyes szimmetria vizsgálata hajtogatással, tükörrel.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A szimmetria felismerése a természetben és a művészetben.</w:t>
            </w:r>
          </w:p>
        </w:tc>
        <w:tc>
          <w:tcPr>
            <w:tcW w:w="2399" w:type="dxa"/>
            <w:gridSpan w:val="3"/>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 természetismeret</w:t>
            </w:r>
            <w:r>
              <w:rPr>
                <w:rFonts w:ascii="Times New Roman" w:hAnsi="Times New Roman" w:cs="Times New Roman"/>
                <w:sz w:val="24"/>
                <w:szCs w:val="24"/>
              </w:rPr>
              <w:t>: tengelyesen szimmetrikus alakzatok megfigyelése, vizsgálata a műalkotásokban.</w:t>
            </w:r>
          </w:p>
        </w:tc>
      </w:tr>
      <w:tr w:rsidR="00737E92" w:rsidRPr="00EA39CF" w:rsidTr="009976B8">
        <w:tblPrEx>
          <w:tblCellMar>
            <w:left w:w="68" w:type="dxa"/>
            <w:right w:w="68" w:type="dxa"/>
          </w:tblCellMar>
        </w:tblPrEx>
        <w:trPr>
          <w:trHeight w:val="74"/>
        </w:trPr>
        <w:tc>
          <w:tcPr>
            <w:tcW w:w="3526"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Derékszögű háromszög és tengelyesen szimmetrikus háromszögek, négyszögek területe.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Terület meghatározás átdarabolással.</w:t>
            </w:r>
          </w:p>
        </w:tc>
        <w:tc>
          <w:tcPr>
            <w:tcW w:w="355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Megfigyelőképesség fejlesztése.</w:t>
            </w:r>
          </w:p>
        </w:tc>
        <w:tc>
          <w:tcPr>
            <w:tcW w:w="2399" w:type="dxa"/>
            <w:gridSpan w:val="3"/>
          </w:tcPr>
          <w:p w:rsidR="00737E92" w:rsidRPr="00EA39CF" w:rsidRDefault="00737E92" w:rsidP="00EA39CF">
            <w:pPr>
              <w:spacing w:after="0" w:line="240" w:lineRule="auto"/>
              <w:rPr>
                <w:rFonts w:ascii="Times New Roman" w:hAnsi="Times New Roman" w:cs="Times New Roman"/>
                <w:bCs/>
                <w:sz w:val="24"/>
                <w:szCs w:val="24"/>
              </w:rPr>
            </w:pPr>
          </w:p>
        </w:tc>
      </w:tr>
      <w:tr w:rsidR="00737E92" w:rsidRPr="00EA39CF" w:rsidTr="009976B8">
        <w:tblPrEx>
          <w:tblBorders>
            <w:top w:val="none" w:sz="0" w:space="0" w:color="auto"/>
          </w:tblBorders>
          <w:tblCellMar>
            <w:left w:w="68" w:type="dxa"/>
            <w:right w:w="68" w:type="dxa"/>
          </w:tblCellMar>
        </w:tblPrEx>
        <w:tc>
          <w:tcPr>
            <w:tcW w:w="2010"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w:t>
            </w:r>
            <w:r w:rsidRPr="00EA39CF">
              <w:rPr>
                <w:rFonts w:ascii="Times New Roman" w:hAnsi="Times New Roman" w:cs="Times New Roman"/>
                <w:b/>
                <w:sz w:val="24"/>
                <w:szCs w:val="24"/>
              </w:rPr>
              <w:br/>
              <w:t>fogalmak</w:t>
            </w:r>
          </w:p>
        </w:tc>
        <w:tc>
          <w:tcPr>
            <w:tcW w:w="7458" w:type="dxa"/>
            <w:gridSpan w:val="6"/>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Pont, egyenes, szakasz, félegyenes, sík, merőlegesség, párhuzamosság, szögfajták.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Távolság, szakaszfelező merőleges, szögfelező.</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Síkidom, sokszög, kör, test, csúcs, él, lap, szög, gömb.</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Konvexitás.</w:t>
            </w:r>
          </w:p>
          <w:p w:rsidR="008A02DF" w:rsidRDefault="008E2CF7">
            <w:pPr>
              <w:pStyle w:val="feladatszvege"/>
              <w:spacing w:after="0" w:line="240" w:lineRule="auto"/>
              <w:rPr>
                <w:rFonts w:eastAsia="Times New Roman" w:cs="Times New Roman"/>
                <w:lang w:eastAsia="hu-HU"/>
              </w:rPr>
            </w:pPr>
            <w:r>
              <w:rPr>
                <w:rFonts w:eastAsia="Times New Roman" w:cs="Times New Roman"/>
                <w:lang w:eastAsia="hu-HU"/>
              </w:rPr>
              <w:t>Kerület, terület, felszín, testek hálója, térfogat, magasság.</w:t>
            </w:r>
          </w:p>
          <w:p w:rsidR="008A02DF" w:rsidRDefault="008E2CF7">
            <w:pPr>
              <w:pStyle w:val="feladatszvege"/>
              <w:spacing w:after="0" w:line="240" w:lineRule="auto"/>
              <w:rPr>
                <w:rFonts w:eastAsia="Times New Roman" w:cs="Times New Roman"/>
                <w:lang w:eastAsia="hu-HU"/>
              </w:rPr>
            </w:pPr>
            <w:r>
              <w:rPr>
                <w:rFonts w:eastAsia="Times New Roman" w:cs="Times New Roman"/>
                <w:lang w:eastAsia="hu-HU"/>
              </w:rPr>
              <w:t>Tengelyes tükrözés, szimmetria.</w:t>
            </w:r>
          </w:p>
          <w:p w:rsidR="008A02DF" w:rsidRDefault="008E2CF7">
            <w:pPr>
              <w:pStyle w:val="feladatszvege"/>
              <w:spacing w:after="0" w:line="240" w:lineRule="auto"/>
              <w:rPr>
                <w:rFonts w:eastAsia="Times New Roman" w:cs="Times New Roman"/>
                <w:lang w:eastAsia="hu-HU"/>
              </w:rPr>
            </w:pPr>
            <w:r>
              <w:rPr>
                <w:rFonts w:eastAsia="Times New Roman" w:cs="Times New Roman"/>
                <w:lang w:eastAsia="hu-HU"/>
              </w:rPr>
              <w:t xml:space="preserve">Egyenlő szárú háromszög, egyenlő oldalú háromszög, húrtrapéz, deltoid, rombusz. </w:t>
            </w:r>
          </w:p>
        </w:tc>
      </w:tr>
    </w:tbl>
    <w:p w:rsidR="00737E92" w:rsidRDefault="00737E92" w:rsidP="00EA39CF">
      <w:pPr>
        <w:spacing w:after="0" w:line="240" w:lineRule="auto"/>
        <w:rPr>
          <w:rFonts w:ascii="Times New Roman" w:hAnsi="Times New Roman" w:cs="Times New Roman"/>
          <w:sz w:val="24"/>
          <w:szCs w:val="24"/>
        </w:rPr>
      </w:pPr>
    </w:p>
    <w:p w:rsidR="00635EAC" w:rsidRPr="00EA39CF" w:rsidRDefault="00635EAC"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69"/>
        <w:gridCol w:w="1193"/>
        <w:gridCol w:w="930"/>
        <w:gridCol w:w="3072"/>
        <w:gridCol w:w="1105"/>
        <w:gridCol w:w="1162"/>
      </w:tblGrid>
      <w:tr w:rsidR="00737E92" w:rsidRPr="00EA39CF" w:rsidTr="001B04CB">
        <w:tc>
          <w:tcPr>
            <w:tcW w:w="2962"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107"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kern w:val="32"/>
                <w:sz w:val="24"/>
                <w:szCs w:val="24"/>
              </w:rPr>
              <w:t>5. Statisztika, valószínűség</w:t>
            </w:r>
          </w:p>
        </w:tc>
        <w:tc>
          <w:tcPr>
            <w:tcW w:w="1162" w:type="dxa"/>
            <w:vAlign w:val="center"/>
          </w:tcPr>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w:t>
            </w:r>
          </w:p>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óra</w:t>
            </w:r>
          </w:p>
        </w:tc>
      </w:tr>
      <w:tr w:rsidR="00737E92" w:rsidRPr="00EA39CF" w:rsidTr="001B04CB">
        <w:tc>
          <w:tcPr>
            <w:tcW w:w="2962"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6269" w:type="dxa"/>
            <w:gridSpan w:val="4"/>
          </w:tcPr>
          <w:p w:rsidR="00737E92" w:rsidRPr="00EA39CF" w:rsidRDefault="00737E92" w:rsidP="00463030">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Adatgyűjtés, adatok lejegyzése, diagram leolvasása.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Valószínűségi játékok, kísérletek, megfigyelések. Biztos, lehetetlen, lehet, de nem biztos.</w:t>
            </w:r>
          </w:p>
        </w:tc>
      </w:tr>
      <w:tr w:rsidR="00737E92" w:rsidRPr="00EA39CF" w:rsidTr="001B04CB">
        <w:tc>
          <w:tcPr>
            <w:tcW w:w="2962"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6269"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statisztikai gondolkodás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valószínűségi gondolkodás fejlesztése.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Megfigyelőképesség, az összefüggés-felismerő képesség, elemzőképesség fejlesztése.</w:t>
            </w:r>
          </w:p>
        </w:tc>
      </w:tr>
      <w:tr w:rsidR="00737E92" w:rsidRPr="00EA39CF" w:rsidTr="001B04CB">
        <w:tc>
          <w:tcPr>
            <w:tcW w:w="3892" w:type="dxa"/>
            <w:gridSpan w:val="3"/>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072" w:type="dxa"/>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267"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1B04CB">
        <w:trPr>
          <w:trHeight w:val="74"/>
        </w:trPr>
        <w:tc>
          <w:tcPr>
            <w:tcW w:w="3892" w:type="dxa"/>
            <w:gridSpan w:val="3"/>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játékok és kísérletek dobókockák, pénzérmék segítségével (biztos, lehetetlen esemény).</w:t>
            </w:r>
          </w:p>
        </w:tc>
        <w:tc>
          <w:tcPr>
            <w:tcW w:w="3072"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és statisztikai alapfogalmak szemléleti alapon történő kialakítása.</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color w:val="000000"/>
                <w:sz w:val="24"/>
                <w:szCs w:val="24"/>
              </w:rPr>
            </w:pPr>
            <w:r w:rsidRPr="00EA39CF">
              <w:rPr>
                <w:rFonts w:ascii="Times New Roman" w:hAnsi="Times New Roman" w:cs="Times New Roman"/>
                <w:color w:val="000000"/>
                <w:sz w:val="24"/>
                <w:szCs w:val="24"/>
              </w:rPr>
              <w:t>A figyelem tartósságának fejlesztése.</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Kommunikáció és együttműködési készség fejlesztése a páros, ill</w:t>
            </w:r>
            <w:r w:rsidR="00463030">
              <w:rPr>
                <w:rFonts w:ascii="Times New Roman" w:hAnsi="Times New Roman" w:cs="Times New Roman"/>
                <w:sz w:val="24"/>
                <w:szCs w:val="24"/>
              </w:rPr>
              <w:t>etve</w:t>
            </w:r>
            <w:r>
              <w:rPr>
                <w:rFonts w:ascii="Times New Roman" w:hAnsi="Times New Roman" w:cs="Times New Roman"/>
                <w:sz w:val="24"/>
                <w:szCs w:val="24"/>
              </w:rPr>
              <w:t xml:space="preserve"> csoportmunkákban.</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Valószínűségi kísérletek végrehajtása.</w:t>
            </w:r>
          </w:p>
        </w:tc>
        <w:tc>
          <w:tcPr>
            <w:tcW w:w="2267" w:type="dxa"/>
            <w:gridSpan w:val="2"/>
            <w:tcBorders>
              <w:bottom w:val="single" w:sz="4" w:space="0" w:color="auto"/>
            </w:tcBorders>
          </w:tcPr>
          <w:p w:rsidR="008A02DF" w:rsidRDefault="008A02DF">
            <w:pPr>
              <w:widowControl w:val="0"/>
              <w:autoSpaceDE w:val="0"/>
              <w:autoSpaceDN w:val="0"/>
              <w:adjustRightInd w:val="0"/>
              <w:spacing w:after="0" w:line="240" w:lineRule="auto"/>
              <w:rPr>
                <w:rFonts w:ascii="Times New Roman" w:hAnsi="Times New Roman" w:cs="Times New Roman"/>
                <w:sz w:val="24"/>
                <w:szCs w:val="24"/>
              </w:rPr>
            </w:pPr>
          </w:p>
        </w:tc>
      </w:tr>
      <w:tr w:rsidR="00737E92" w:rsidRPr="00EA39CF" w:rsidTr="001B04CB">
        <w:trPr>
          <w:trHeight w:val="74"/>
        </w:trPr>
        <w:tc>
          <w:tcPr>
            <w:tcW w:w="3892" w:type="dxa"/>
            <w:gridSpan w:val="3"/>
            <w:tcBorders>
              <w:top w:val="single" w:sz="4" w:space="0" w:color="auto"/>
              <w:bottom w:val="single" w:sz="4" w:space="0" w:color="auto"/>
            </w:tcBorders>
          </w:tcPr>
          <w:p w:rsidR="00737E92" w:rsidRPr="00EA39CF" w:rsidRDefault="00737E92" w:rsidP="00EA39CF">
            <w:pPr>
              <w:pStyle w:val="Szvegtrzs"/>
              <w:spacing w:after="0"/>
              <w:rPr>
                <w:lang w:eastAsia="hu-HU"/>
              </w:rPr>
            </w:pPr>
            <w:r w:rsidRPr="00EA39CF">
              <w:rPr>
                <w:lang w:eastAsia="hu-HU"/>
              </w:rPr>
              <w:t xml:space="preserve">Adatok tervszerű gyűjtése, rendezése. </w:t>
            </w:r>
          </w:p>
          <w:p w:rsidR="00737E92" w:rsidRPr="00EA39CF" w:rsidRDefault="00737E92" w:rsidP="00EA39CF">
            <w:pPr>
              <w:spacing w:after="0" w:line="240" w:lineRule="auto"/>
              <w:rPr>
                <w:rFonts w:ascii="Times New Roman" w:eastAsia="Calibri" w:hAnsi="Times New Roman" w:cs="Times New Roman"/>
                <w:sz w:val="24"/>
                <w:szCs w:val="24"/>
              </w:rPr>
            </w:pPr>
            <w:r w:rsidRPr="00EA39CF">
              <w:rPr>
                <w:rFonts w:ascii="Times New Roman" w:hAnsi="Times New Roman" w:cs="Times New Roman"/>
                <w:sz w:val="24"/>
                <w:szCs w:val="24"/>
              </w:rPr>
              <w:t>Egyszerű diagramok, értelmezése, táblázatok olvasása, készítése.</w:t>
            </w:r>
          </w:p>
        </w:tc>
        <w:tc>
          <w:tcPr>
            <w:tcW w:w="3072" w:type="dxa"/>
            <w:tcBorders>
              <w:top w:val="single" w:sz="4" w:space="0" w:color="auto"/>
              <w:bottom w:val="single" w:sz="4" w:space="0" w:color="auto"/>
            </w:tcBorders>
          </w:tcPr>
          <w:p w:rsidR="00737E92" w:rsidRPr="00EA39CF" w:rsidRDefault="00737E92" w:rsidP="00EA39CF">
            <w:pPr>
              <w:pStyle w:val="Default"/>
              <w:widowControl w:val="0"/>
              <w:rPr>
                <w:color w:val="auto"/>
              </w:rPr>
            </w:pPr>
            <w:r w:rsidRPr="00EA39CF">
              <w:rPr>
                <w:color w:val="auto"/>
              </w:rPr>
              <w:t>Tudatos és célirányos figyelem gyakorlása.</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Elemzőképesség fejlesztése a napi sajtóban, különböző kiadványokban található grafikonok, táblázatok felhasználásával.</w:t>
            </w:r>
          </w:p>
        </w:tc>
        <w:tc>
          <w:tcPr>
            <w:tcW w:w="2267" w:type="dxa"/>
            <w:gridSpan w:val="2"/>
            <w:tcBorders>
              <w:top w:val="single" w:sz="4" w:space="0" w:color="auto"/>
              <w:bottom w:val="single" w:sz="4" w:space="0" w:color="auto"/>
            </w:tcBorders>
          </w:tcPr>
          <w:p w:rsidR="00463030" w:rsidRDefault="008E2CF7" w:rsidP="00EA39CF">
            <w:pPr>
              <w:pStyle w:val="Default"/>
              <w:widowControl w:val="0"/>
              <w:rPr>
                <w:rFonts w:eastAsia="Calibri"/>
                <w:color w:val="auto"/>
                <w:lang w:eastAsia="en-US"/>
              </w:rPr>
            </w:pPr>
            <w:r>
              <w:rPr>
                <w:bCs/>
                <w:i/>
              </w:rPr>
              <w:t>Technika, életvitel és gyakorlat</w:t>
            </w:r>
            <w:r>
              <w:rPr>
                <w:rFonts w:eastAsia="Calibri"/>
                <w:color w:val="auto"/>
                <w:lang w:eastAsia="en-US"/>
              </w:rPr>
              <w:t xml:space="preserve">: </w:t>
            </w:r>
          </w:p>
          <w:p w:rsidR="00737E92" w:rsidRPr="00EA39CF" w:rsidRDefault="008E2CF7" w:rsidP="00EA39CF">
            <w:pPr>
              <w:pStyle w:val="Default"/>
              <w:widowControl w:val="0"/>
              <w:rPr>
                <w:rFonts w:eastAsia="Calibri"/>
                <w:lang w:eastAsia="en-US"/>
              </w:rPr>
            </w:pPr>
            <w:r>
              <w:rPr>
                <w:rFonts w:eastAsia="Calibri"/>
                <w:lang w:eastAsia="en-US"/>
              </w:rPr>
              <w:t>menetrend adatainak értelmezése; kalóriatáblázat vizsgálata.</w:t>
            </w:r>
          </w:p>
          <w:p w:rsidR="008A02DF" w:rsidRDefault="008A02DF">
            <w:pPr>
              <w:pStyle w:val="Default"/>
              <w:widowControl w:val="0"/>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i/>
                <w:sz w:val="24"/>
                <w:szCs w:val="24"/>
              </w:rPr>
              <w:t>Informatika</w:t>
            </w:r>
            <w:r>
              <w:rPr>
                <w:rFonts w:ascii="Times New Roman" w:hAnsi="Times New Roman" w:cs="Times New Roman"/>
                <w:sz w:val="24"/>
                <w:szCs w:val="24"/>
              </w:rPr>
              <w:t>: adatkezelés, adatfeldolgozás, információ-</w:t>
            </w:r>
            <w:r>
              <w:rPr>
                <w:rFonts w:ascii="Times New Roman" w:hAnsi="Times New Roman" w:cs="Times New Roman"/>
                <w:sz w:val="24"/>
                <w:szCs w:val="24"/>
              </w:rPr>
              <w:lastRenderedPageBreak/>
              <w:t xml:space="preserve">megjelenítés. </w:t>
            </w:r>
          </w:p>
        </w:tc>
      </w:tr>
      <w:tr w:rsidR="00737E92" w:rsidRPr="00EA39CF" w:rsidTr="001B04CB">
        <w:trPr>
          <w:trHeight w:val="74"/>
        </w:trPr>
        <w:tc>
          <w:tcPr>
            <w:tcW w:w="3892" w:type="dxa"/>
            <w:gridSpan w:val="3"/>
            <w:tcBorders>
              <w:top w:val="single" w:sz="4" w:space="0" w:color="auto"/>
              <w:bottom w:val="nil"/>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Átlagszámítás néhány adat esetén (számtani közép).</w:t>
            </w:r>
          </w:p>
        </w:tc>
        <w:tc>
          <w:tcPr>
            <w:tcW w:w="3072" w:type="dxa"/>
            <w:tcBorders>
              <w:top w:val="single" w:sz="4" w:space="0" w:color="auto"/>
              <w:bottom w:val="nil"/>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átlag lényegének megértése. Számolási készség fejlődése.</w:t>
            </w:r>
          </w:p>
        </w:tc>
        <w:tc>
          <w:tcPr>
            <w:tcW w:w="2267" w:type="dxa"/>
            <w:gridSpan w:val="2"/>
            <w:tcBorders>
              <w:top w:val="single" w:sz="4" w:space="0" w:color="auto"/>
              <w:bottom w:val="nil"/>
            </w:tcBorders>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Természetismeret</w:t>
            </w:r>
            <w:r w:rsidRPr="00EA39CF">
              <w:rPr>
                <w:rFonts w:ascii="Times New Roman" w:hAnsi="Times New Roman" w:cs="Times New Roman"/>
                <w:bCs/>
                <w:sz w:val="24"/>
                <w:szCs w:val="24"/>
              </w:rPr>
              <w:t>: időjárási átlagok (csapadék, hőingadozás, napi, havi, évi középhőmérséklet).</w:t>
            </w:r>
          </w:p>
        </w:tc>
      </w:tr>
      <w:tr w:rsidR="00737E92" w:rsidRPr="00EA39CF" w:rsidTr="001B04CB">
        <w:tc>
          <w:tcPr>
            <w:tcW w:w="1769" w:type="dxa"/>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Kulcsfogalmak/fogalmak</w:t>
            </w:r>
          </w:p>
        </w:tc>
        <w:tc>
          <w:tcPr>
            <w:tcW w:w="7462"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 diagram, átlag, biztos esemény, lehetetlen esemény.</w:t>
            </w:r>
          </w:p>
        </w:tc>
      </w:tr>
    </w:tbl>
    <w:p w:rsidR="00737E92" w:rsidRPr="00EA39CF" w:rsidRDefault="00737E92" w:rsidP="00EA39CF">
      <w:pPr>
        <w:spacing w:after="0" w:line="240" w:lineRule="auto"/>
        <w:rPr>
          <w:rFonts w:ascii="Times New Roman" w:hAnsi="Times New Roman" w:cs="Times New Roman"/>
          <w:b/>
          <w:sz w:val="24"/>
          <w:szCs w:val="24"/>
        </w:rPr>
      </w:pPr>
    </w:p>
    <w:p w:rsidR="00635EAC" w:rsidRDefault="00635EAC" w:rsidP="00EA39CF">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881"/>
        <w:gridCol w:w="7350"/>
      </w:tblGrid>
      <w:tr w:rsidR="00737E92" w:rsidRPr="00EA39CF" w:rsidTr="009976B8">
        <w:tc>
          <w:tcPr>
            <w:tcW w:w="1908"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rPr>
              <w:t>A fejlesztés várt eredményei a két évfolyamos ciklus végén</w:t>
            </w:r>
          </w:p>
        </w:tc>
        <w:tc>
          <w:tcPr>
            <w:tcW w:w="7567" w:type="dxa"/>
          </w:tcPr>
          <w:p w:rsidR="00737E92" w:rsidRPr="00EA39CF" w:rsidRDefault="008E2CF7" w:rsidP="00A152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Gondolkodási és megismerési módszerek</w:t>
            </w:r>
          </w:p>
          <w:p w:rsidR="00737E92" w:rsidRPr="00EA39CF"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Halmazba rendezés adott tulajdonság alapján, részhalmaz felírása, felismerése.</w:t>
            </w:r>
          </w:p>
          <w:p w:rsidR="008A02DF" w:rsidRDefault="008E2CF7" w:rsidP="00A152AE">
            <w:pPr>
              <w:numPr>
                <w:ilvl w:val="0"/>
                <w:numId w:val="30"/>
              </w:numPr>
              <w:spacing w:after="0" w:line="240" w:lineRule="auto"/>
              <w:ind w:left="438"/>
              <w:jc w:val="both"/>
              <w:rPr>
                <w:rFonts w:ascii="Times New Roman" w:hAnsi="Times New Roman" w:cs="Times New Roman"/>
                <w:strike/>
                <w:sz w:val="24"/>
                <w:szCs w:val="24"/>
              </w:rPr>
            </w:pPr>
            <w:r>
              <w:rPr>
                <w:rFonts w:ascii="Times New Roman" w:hAnsi="Times New Roman" w:cs="Times New Roman"/>
                <w:sz w:val="24"/>
                <w:szCs w:val="24"/>
              </w:rPr>
              <w:t>Két véges halmaz közös részének, illetve uniójának felírása, ábrázolása.</w:t>
            </w:r>
          </w:p>
          <w:p w:rsidR="008A02DF"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kiválasztása adott szempont szerint.</w:t>
            </w:r>
          </w:p>
          <w:p w:rsidR="008A02DF"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sorba rendezése különféle módszerekkel.</w:t>
            </w:r>
          </w:p>
          <w:p w:rsidR="008A02DF"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Állítások igazságának eldöntése, igaz és hamis állítások megfogalmazása.</w:t>
            </w:r>
          </w:p>
          <w:p w:rsidR="008A02DF"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Összehasonlításhoz szükséges kifejezések helyes használata.</w:t>
            </w:r>
          </w:p>
          <w:p w:rsidR="008A02DF" w:rsidRPr="001874B0" w:rsidRDefault="008E2CF7" w:rsidP="00A152AE">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összes sorrendjének felírása.</w:t>
            </w:r>
          </w:p>
          <w:p w:rsidR="008A02DF" w:rsidRDefault="008E2CF7" w:rsidP="00A152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Számtan, algebra</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Racionális számok írása, olvasása, összehasonlítása, ábrázolása számegyenesen.</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Ellentett, abszolút érték, reciprok felírása.</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Mérés, mértékegységek használata, átváltás egyszerű esetekben.</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mindennapi életben felmerülő egyszerű arányossági feladatok megoldása következtetéssel, az egyenes arányosság felismerése, használata.</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 xml:space="preserve">Két-három műveletet tartalmazó műveletsor eredményének kiszámítása, a műveleti sorrendre vonatkozó szabályok ismerete, alkalmazása. Zárójelek alkalmazása. </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Szöveges feladatok megoldása következtetéssel (az adatok közötti összefüggések felírása szimbólumokkal).</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Becslés, ellenőrzés segítségével a kapott eredmények helyességének megítélése.</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százalék fogalmának ismerete, a százalékérték kiszámítása.</w:t>
            </w:r>
          </w:p>
          <w:p w:rsidR="008A02DF"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Számok osztóinak, többszöröseinek felírása. Közös osztók, közös többszörösök kiválasztása. Oszthatósági szabályok (2, 3, 5, 9, 10, 100) ismerete, alkalmazása.</w:t>
            </w:r>
          </w:p>
          <w:p w:rsidR="008A02DF" w:rsidRDefault="008E2CF7" w:rsidP="00A152AE">
            <w:pPr>
              <w:numPr>
                <w:ilvl w:val="0"/>
                <w:numId w:val="31"/>
              </w:numPr>
              <w:spacing w:after="0" w:line="240" w:lineRule="auto"/>
              <w:ind w:left="438"/>
              <w:jc w:val="both"/>
              <w:rPr>
                <w:rFonts w:ascii="Times New Roman" w:hAnsi="Times New Roman" w:cs="Times New Roman"/>
                <w:bCs/>
                <w:sz w:val="24"/>
                <w:szCs w:val="24"/>
              </w:rPr>
            </w:pPr>
            <w:r>
              <w:rPr>
                <w:rFonts w:ascii="Times New Roman" w:hAnsi="Times New Roman" w:cs="Times New Roman"/>
                <w:sz w:val="24"/>
                <w:szCs w:val="24"/>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8A02DF" w:rsidRPr="001874B0" w:rsidRDefault="008E2CF7" w:rsidP="00A152AE">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Elsőfokú egyismeretlenes egyenletek, egyenlőtlenségek megoldása szabadon választott módszerrel.</w:t>
            </w:r>
          </w:p>
          <w:p w:rsidR="008A02DF" w:rsidRPr="009976B8" w:rsidRDefault="00CA65D4" w:rsidP="00A152AE">
            <w:pPr>
              <w:pStyle w:val="Cmsor3"/>
              <w:spacing w:before="0"/>
              <w:jc w:val="both"/>
              <w:rPr>
                <w:rFonts w:ascii="Times New Roman" w:hAnsi="Times New Roman"/>
                <w:b w:val="0"/>
                <w:i/>
                <w:color w:val="auto"/>
                <w:sz w:val="24"/>
                <w:szCs w:val="24"/>
              </w:rPr>
            </w:pPr>
            <w:r w:rsidRPr="009976B8">
              <w:rPr>
                <w:rFonts w:ascii="Times New Roman" w:hAnsi="Times New Roman"/>
                <w:b w:val="0"/>
                <w:i/>
                <w:color w:val="auto"/>
                <w:sz w:val="24"/>
                <w:szCs w:val="24"/>
              </w:rPr>
              <w:t>Összefüggések, függvények, sorozatok</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 xml:space="preserve">Tájékozódás a koordinátarendszerben: pont ábrázolása, adott pont </w:t>
            </w:r>
            <w:r>
              <w:rPr>
                <w:rFonts w:ascii="Times New Roman" w:hAnsi="Times New Roman" w:cs="Times New Roman"/>
                <w:sz w:val="24"/>
                <w:szCs w:val="24"/>
              </w:rPr>
              <w:lastRenderedPageBreak/>
              <w:t>koordinátáinak a leolvasása.</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Egyszerűbb grafikonok, elemzése.</w:t>
            </w:r>
          </w:p>
          <w:p w:rsidR="008A02DF" w:rsidRPr="001874B0" w:rsidRDefault="008E2CF7" w:rsidP="00A152AE">
            <w:pPr>
              <w:numPr>
                <w:ilvl w:val="0"/>
                <w:numId w:val="29"/>
              </w:numPr>
              <w:spacing w:after="0" w:line="240" w:lineRule="auto"/>
              <w:ind w:left="438"/>
              <w:jc w:val="both"/>
              <w:rPr>
                <w:rFonts w:ascii="Times New Roman" w:hAnsi="Times New Roman" w:cs="Times New Roman"/>
                <w:i/>
                <w:sz w:val="24"/>
                <w:szCs w:val="24"/>
              </w:rPr>
            </w:pPr>
            <w:r>
              <w:rPr>
                <w:rFonts w:ascii="Times New Roman" w:hAnsi="Times New Roman" w:cs="Times New Roman"/>
                <w:sz w:val="24"/>
                <w:szCs w:val="24"/>
              </w:rPr>
              <w:t>Egyszerű sorozatok folytatása adott szabály szerint, szabályok felismerése, megfogalmazása néhány tagjával elkezdett sorozat esetén.</w:t>
            </w:r>
          </w:p>
          <w:p w:rsidR="008A02DF" w:rsidRDefault="008E2CF7" w:rsidP="00A152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Geometria</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Térelemek, félegyenes, szakasz, szögtartomány, sík, fogalmának ismerete.</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geometriai ismeretek segítségével a feltételeknek megfelelő ábrák pontos szerkesztése. A körző, vonalzó célszerű használata.</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Alapszerkesztések: pont és egyenes távolsága, két párhuzamos egyenes távolsága, szakaszfelező merőleges, szögfelező, szögmásolás, merőleges és párhuzamos egyenesek.</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Alakzatok tengelyese tükörképének szerkesztése, tengelyes szimmetria felismerése.</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tanult síkbeli és térbeli alakzatok tulajdonságainak ismerete és alkalmazása feladatok megoldásában.</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Téglalap és a deltoid kerületének és területének kiszámítása.</w:t>
            </w:r>
          </w:p>
          <w:p w:rsidR="008A02DF"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téglatest felszínének és térfogatának kiszámítása.</w:t>
            </w:r>
          </w:p>
          <w:p w:rsidR="008A02DF" w:rsidRPr="001874B0" w:rsidRDefault="008E2CF7" w:rsidP="00A152AE">
            <w:pPr>
              <w:numPr>
                <w:ilvl w:val="0"/>
                <w:numId w:val="29"/>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tanult testek térfogatszámítási módjának ismeretében mindennapjainkban található testek térfogatának, űrmértékének meghatározása.</w:t>
            </w:r>
          </w:p>
          <w:p w:rsidR="008A02DF" w:rsidRDefault="008E2CF7" w:rsidP="00A152AE">
            <w:pPr>
              <w:tabs>
                <w:tab w:val="left" w:pos="663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Valószínűség, statisztika</w:t>
            </w:r>
          </w:p>
          <w:p w:rsidR="008A02DF" w:rsidRDefault="008E2CF7" w:rsidP="00A152AE">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Egyszerű diagramok készítése, értelmezése, táblázatok olvasása.</w:t>
            </w:r>
          </w:p>
          <w:p w:rsidR="008A02DF" w:rsidRDefault="008E2CF7" w:rsidP="00A152AE">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szám számtani közepének kiszámítása.</w:t>
            </w:r>
          </w:p>
          <w:p w:rsidR="008A02DF" w:rsidRDefault="008E2CF7" w:rsidP="00A152AE">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Valószínűségi játékok, kísérletek során adatok tervszerű gyűjtése, rendezése, ábrázolása.</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jc w:val="center"/>
        <w:rPr>
          <w:rFonts w:ascii="Times New Roman" w:hAnsi="Times New Roman" w:cs="Times New Roman"/>
          <w:sz w:val="24"/>
          <w:szCs w:val="24"/>
        </w:rPr>
      </w:pPr>
    </w:p>
    <w:p w:rsidR="001B3DAE" w:rsidRDefault="00737E92" w:rsidP="009976B8">
      <w:pPr>
        <w:spacing w:after="0" w:line="240" w:lineRule="auto"/>
        <w:ind w:firstLine="709"/>
        <w:jc w:val="center"/>
        <w:rPr>
          <w:rFonts w:ascii="Times New Roman" w:hAnsi="Times New Roman" w:cs="Times New Roman"/>
          <w:b/>
          <w:sz w:val="24"/>
          <w:szCs w:val="24"/>
        </w:rPr>
      </w:pPr>
      <w:r w:rsidRPr="00EA39CF">
        <w:rPr>
          <w:rFonts w:ascii="Times New Roman" w:hAnsi="Times New Roman" w:cs="Times New Roman"/>
          <w:b/>
          <w:sz w:val="24"/>
          <w:szCs w:val="24"/>
        </w:rPr>
        <w:t>7–8. évfolyam</w:t>
      </w:r>
    </w:p>
    <w:p w:rsidR="001B3DAE" w:rsidRDefault="001B3DAE" w:rsidP="009976B8">
      <w:pPr>
        <w:spacing w:after="0" w:line="240" w:lineRule="auto"/>
        <w:ind w:firstLine="709"/>
        <w:jc w:val="both"/>
        <w:rPr>
          <w:rFonts w:ascii="Times New Roman" w:hAnsi="Times New Roman" w:cs="Times New Roman"/>
          <w:b/>
          <w:sz w:val="24"/>
          <w:szCs w:val="24"/>
        </w:rPr>
      </w:pPr>
    </w:p>
    <w:p w:rsidR="001B3DAE" w:rsidRDefault="00737E92">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Tizenhárom éves</w:t>
      </w:r>
      <w:r w:rsidRPr="00EA39CF">
        <w:rPr>
          <w:rFonts w:ascii="Times New Roman" w:hAnsi="Times New Roman" w:cs="Times New Roman"/>
          <w:b/>
          <w:sz w:val="24"/>
          <w:szCs w:val="24"/>
        </w:rPr>
        <w:t xml:space="preserve"> </w:t>
      </w:r>
      <w:r w:rsidRPr="00EA39CF">
        <w:rPr>
          <w:rFonts w:ascii="Times New Roman" w:hAnsi="Times New Roman" w:cs="Times New Roman"/>
          <w:sz w:val="24"/>
          <w:szCs w:val="24"/>
        </w:rPr>
        <w:t>kortól a tanulók mindinkább általánosító elképzelésekben, elvont konstrukciókban gondolkoznak. Elméleteket gyártanak, összefüggéseket keresnek, próbálják értelm</w:t>
      </w:r>
      <w:r w:rsidR="008E2CF7">
        <w:rPr>
          <w:rFonts w:ascii="Times New Roman" w:hAnsi="Times New Roman" w:cs="Times New Roman"/>
          <w:sz w:val="24"/>
          <w:szCs w:val="24"/>
        </w:rPr>
        <w:t>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definíciókat és a tételeket mind 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w:t>
      </w:r>
      <w:r>
        <w:rPr>
          <w:rFonts w:ascii="Times New Roman" w:hAnsi="Times New Roman" w:cs="Times New Roman"/>
          <w:sz w:val="24"/>
          <w:szCs w:val="24"/>
        </w:rPr>
        <w:lastRenderedPageBreak/>
        <w:t>gyakrabban tervek, vázlatotok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rsidR="001B3DAE" w:rsidRDefault="008E2CF7" w:rsidP="009976B8">
      <w:pPr>
        <w:pStyle w:val="Szvegtrzsbehzssal3"/>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A matematika egyes területei más-más módon adnak lehetőséget ebben az életkorban az egyes kompetenciák fejlesztésére. A különböző matematikatanítási módszerek minden tananyagrészben segíthetik a megfelelő önismeret, a helyes énkép kialakítását. </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 erősíti.</w:t>
      </w:r>
    </w:p>
    <w:p w:rsidR="001B3DAE" w:rsidRDefault="00737E92" w:rsidP="009976B8">
      <w:pPr>
        <w:pStyle w:val="Szvegtrzsbehzssal"/>
        <w:spacing w:after="0" w:line="240" w:lineRule="auto"/>
        <w:ind w:left="0" w:firstLine="709"/>
        <w:jc w:val="both"/>
        <w:rPr>
          <w:rFonts w:ascii="Times New Roman" w:hAnsi="Times New Roman" w:cs="Times New Roman"/>
          <w:sz w:val="24"/>
          <w:szCs w:val="24"/>
        </w:rPr>
      </w:pPr>
      <w:r w:rsidRPr="00EA39CF">
        <w:rPr>
          <w:rFonts w:ascii="Times New Roman" w:hAnsi="Times New Roman" w:cs="Times New Roman"/>
          <w:sz w:val="24"/>
          <w:szCs w:val="24"/>
        </w:rPr>
        <w:t xml:space="preserve">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w:t>
      </w:r>
      <w:r w:rsidR="008E2CF7">
        <w:rPr>
          <w:rFonts w:ascii="Times New Roman" w:hAnsi="Times New Roman" w:cs="Times New Roman"/>
          <w:sz w:val="24"/>
          <w:szCs w:val="24"/>
        </w:rPr>
        <w:t>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specializálódott érdeklődés, és az ekkorra már óhatatlanul kialakuló tudásbeli különbségek miatt 7. osztálytól ajánlott a tárgy csoportbontásban való tanulása. Ezzel célszerű lehetőséget teremteni a lassabban haladók felzárkóztatására és a gyorsabban haladók tudásának elmélyítésére. </w:t>
      </w:r>
    </w:p>
    <w:p w:rsidR="00815379" w:rsidRPr="00EA39CF" w:rsidRDefault="008E2CF7" w:rsidP="00F50E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12, ismétlésre 6 ór</w:t>
      </w:r>
      <w:r w:rsidR="008B6FA7">
        <w:rPr>
          <w:rFonts w:ascii="Times New Roman" w:hAnsi="Times New Roman" w:cs="Times New Roman"/>
          <w:sz w:val="24"/>
          <w:szCs w:val="24"/>
        </w:rPr>
        <w:t>a van te</w:t>
      </w:r>
      <w:r w:rsidR="005F08BD">
        <w:rPr>
          <w:rFonts w:ascii="Times New Roman" w:hAnsi="Times New Roman" w:cs="Times New Roman"/>
          <w:sz w:val="24"/>
          <w:szCs w:val="24"/>
        </w:rPr>
        <w:t>r</w:t>
      </w:r>
      <w:r w:rsidR="008B6FA7">
        <w:rPr>
          <w:rFonts w:ascii="Times New Roman" w:hAnsi="Times New Roman" w:cs="Times New Roman"/>
          <w:sz w:val="24"/>
          <w:szCs w:val="24"/>
        </w:rPr>
        <w:t>vezve</w:t>
      </w:r>
      <w:r w:rsidR="00091818">
        <w:rPr>
          <w:rFonts w:ascii="Times New Roman" w:hAnsi="Times New Roman" w:cs="Times New Roman"/>
          <w:sz w:val="24"/>
          <w:szCs w:val="24"/>
        </w:rPr>
        <w:t>.</w:t>
      </w:r>
    </w:p>
    <w:p w:rsidR="008A02DF" w:rsidRDefault="008A02DF" w:rsidP="009976B8">
      <w:pPr>
        <w:autoSpaceDE w:val="0"/>
        <w:autoSpaceDN w:val="0"/>
        <w:adjustRightInd w:val="0"/>
        <w:spacing w:after="0" w:line="240" w:lineRule="auto"/>
        <w:ind w:firstLine="709"/>
        <w:jc w:val="both"/>
        <w:rPr>
          <w:rFonts w:ascii="Times New Roman" w:hAnsi="Times New Roman" w:cs="Times New Roman"/>
          <w:sz w:val="24"/>
          <w:szCs w:val="24"/>
        </w:rPr>
      </w:pPr>
    </w:p>
    <w:p w:rsidR="008A02DF" w:rsidRDefault="008A02D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153"/>
        <w:gridCol w:w="1327"/>
        <w:gridCol w:w="3384"/>
        <w:gridCol w:w="815"/>
        <w:gridCol w:w="1647"/>
      </w:tblGrid>
      <w:tr w:rsidR="00737E92" w:rsidRPr="00EA39CF" w:rsidTr="009976B8">
        <w:tc>
          <w:tcPr>
            <w:tcW w:w="2057"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526" w:type="dxa"/>
            <w:gridSpan w:val="3"/>
            <w:vAlign w:val="center"/>
          </w:tcPr>
          <w:p w:rsidR="008A02DF" w:rsidRPr="009976B8" w:rsidRDefault="008E2CF7">
            <w:pPr>
              <w:pStyle w:val="Cmsor8"/>
              <w:spacing w:before="0" w:line="240" w:lineRule="auto"/>
              <w:jc w:val="center"/>
              <w:rPr>
                <w:rFonts w:ascii="Times New Roman" w:hAnsi="Times New Roman" w:cs="Times New Roman"/>
                <w:b/>
                <w:color w:val="0D0D0D" w:themeColor="text1" w:themeTint="F2"/>
                <w:sz w:val="24"/>
                <w:szCs w:val="24"/>
              </w:rPr>
            </w:pPr>
            <w:r w:rsidRPr="009976B8">
              <w:rPr>
                <w:rFonts w:ascii="Times New Roman" w:hAnsi="Times New Roman" w:cs="Times New Roman"/>
                <w:b/>
                <w:color w:val="0D0D0D" w:themeColor="text1" w:themeTint="F2"/>
                <w:sz w:val="24"/>
                <w:szCs w:val="24"/>
              </w:rPr>
              <w:t>1. Gondolkodási módszerek, halmazok, matematikai logika, kombinatorika, gráfok</w:t>
            </w:r>
          </w:p>
        </w:tc>
        <w:tc>
          <w:tcPr>
            <w:tcW w:w="1647"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7 + folyamatos</w:t>
            </w:r>
          </w:p>
        </w:tc>
      </w:tr>
      <w:tr w:rsidR="00737E92" w:rsidRPr="00EA39CF" w:rsidTr="009976B8">
        <w:tc>
          <w:tcPr>
            <w:tcW w:w="205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7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Halmazba rendezés adott tulajdonság alapján. A részhalmaz fogalma. Két véges halmaz közös része.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Néhány elem kiválasztása adott szempont szerint. Néhány elem sorba rendezése különféle módszerekkel.</w:t>
            </w:r>
          </w:p>
        </w:tc>
      </w:tr>
      <w:tr w:rsidR="00737E92" w:rsidRPr="00EA39CF" w:rsidTr="009976B8">
        <w:trPr>
          <w:trHeight w:val="328"/>
        </w:trPr>
        <w:tc>
          <w:tcPr>
            <w:tcW w:w="2057"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7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önálló gondolkodás igényének kialakítása. Halmazok eszköz jellegű használata, halmazszemlélet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Fogalmak egymáshoz való viszonyának, összefüggéseknek a megértése.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lastRenderedPageBreak/>
              <w:t>A rendszerezést segítő eszközök és algoritmusok használatának fejlesztése.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bizonyítás, az érvelés iránti igény felkeltése, a kulturált vitatkozás gyakoroltatása.</w:t>
            </w:r>
          </w:p>
        </w:tc>
      </w:tr>
      <w:tr w:rsidR="00737E92" w:rsidRPr="00EA39CF" w:rsidTr="009976B8">
        <w:trPr>
          <w:trHeight w:val="20"/>
        </w:trPr>
        <w:tc>
          <w:tcPr>
            <w:tcW w:w="3384"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Ismeretek</w:t>
            </w:r>
          </w:p>
        </w:tc>
        <w:tc>
          <w:tcPr>
            <w:tcW w:w="3384"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462"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több szempont alapján a halmazműveletek alkalmazásával.</w:t>
            </w:r>
          </w:p>
          <w:p w:rsidR="005F08BD"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Két véges halmaz uniója, különbsége, metszete.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w:t>
            </w:r>
            <w:r w:rsidR="008E2CF7">
              <w:rPr>
                <w:rFonts w:ascii="Times New Roman" w:hAnsi="Times New Roman" w:cs="Times New Roman"/>
                <w:sz w:val="24"/>
                <w:szCs w:val="24"/>
              </w:rPr>
              <w:t>lmaz.</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Matematikatörténet:</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Cantor.</w:t>
            </w:r>
          </w:p>
        </w:tc>
        <w:tc>
          <w:tcPr>
            <w:tcW w:w="3384"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halmazszemlélet fejlesztése.</w:t>
            </w:r>
          </w:p>
          <w:p w:rsidR="008A02DF" w:rsidRDefault="008E2CF7">
            <w:pPr>
              <w:pStyle w:val="feladatszvege"/>
              <w:spacing w:after="0" w:line="240" w:lineRule="auto"/>
              <w:rPr>
                <w:rFonts w:eastAsia="Times New Roman" w:cs="Times New Roman"/>
                <w:lang w:eastAsia="hu-HU"/>
              </w:rPr>
            </w:pPr>
            <w:r>
              <w:rPr>
                <w:rFonts w:cs="Times New Roman"/>
              </w:rPr>
              <w:t>Rendszerszemlélet fejlesztése.</w:t>
            </w:r>
          </w:p>
        </w:tc>
        <w:tc>
          <w:tcPr>
            <w:tcW w:w="2462" w:type="dxa"/>
            <w:gridSpan w:val="2"/>
          </w:tcPr>
          <w:p w:rsidR="008A02DF" w:rsidRDefault="008A02DF">
            <w:pPr>
              <w:spacing w:after="0" w:line="240" w:lineRule="auto"/>
              <w:rPr>
                <w:rFonts w:ascii="Times New Roman" w:hAnsi="Times New Roman" w:cs="Times New Roman"/>
                <w:b/>
                <w:sz w:val="24"/>
                <w:szCs w:val="24"/>
              </w:rPr>
            </w:pP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„és”, „vagy”, „ha”, „akkor”, „nem”, „van olyan”, „minden” „legalább”, legfeljebb” kifejezések használata.</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szaknyelv pontos használata.</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nyelv logikai elemeinek egyre pontosabb, tudatos használata.</w:t>
            </w:r>
          </w:p>
        </w:tc>
        <w:tc>
          <w:tcPr>
            <w:tcW w:w="2462" w:type="dxa"/>
            <w:gridSpan w:val="2"/>
          </w:tcPr>
          <w:p w:rsidR="005F08BD" w:rsidRDefault="008E2CF7" w:rsidP="00EA39CF">
            <w:pPr>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lényeges és lényegtelen megkülönböztetése.</w:t>
            </w: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(„minden”, „van olyan” típusú) állítások igazolása, cáfolata konkrét példák kapcsán.</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Kulturált érvelés képességének fejlesztése.</w:t>
            </w:r>
          </w:p>
        </w:tc>
        <w:tc>
          <w:tcPr>
            <w:tcW w:w="2462" w:type="dxa"/>
            <w:gridSpan w:val="2"/>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bizonyítás előkészítése: sejtések, kísérletezés, módszeres próbálkozás, cáfolás.</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bizonyítási igény felkeltése.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Tolerancia, kritikai szemlélet, problémamegoldás.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kulturált vitatkozás elsajátítása.</w:t>
            </w:r>
          </w:p>
        </w:tc>
        <w:tc>
          <w:tcPr>
            <w:tcW w:w="2462" w:type="dxa"/>
            <w:gridSpan w:val="2"/>
          </w:tcPr>
          <w:p w:rsidR="008A02DF" w:rsidRDefault="008A02DF">
            <w:pPr>
              <w:spacing w:after="0" w:line="240" w:lineRule="auto"/>
              <w:rPr>
                <w:rFonts w:ascii="Times New Roman" w:hAnsi="Times New Roman" w:cs="Times New Roman"/>
                <w:sz w:val="24"/>
                <w:szCs w:val="24"/>
              </w:rPr>
            </w:pP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gyakorlati élethez és a társtudományokhoz kapcsolódó szöveges feladatok megoldása.</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Szövegelemzés, értelmezés, szöveg lefordítása a matematika nyelvére.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Ellenőrzés, önellenőrzés iránti igény erősítése. Igényes grafikus és verbális kommunikáció.</w:t>
            </w:r>
          </w:p>
        </w:tc>
        <w:tc>
          <w:tcPr>
            <w:tcW w:w="2462" w:type="dxa"/>
            <w:gridSpan w:val="2"/>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Fizika; kémia; biológia-egészségtan; földrajz; technika, életvitel és gyakorlat</w:t>
            </w:r>
            <w:r w:rsidR="008E2CF7">
              <w:rPr>
                <w:rFonts w:ascii="Times New Roman" w:hAnsi="Times New Roman" w:cs="Times New Roman"/>
                <w:sz w:val="24"/>
                <w:szCs w:val="24"/>
              </w:rPr>
              <w:t>: számításos feladatok.</w:t>
            </w: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Matematikai játékok.</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Aktív részvétel, pozitív attitűd.</w:t>
            </w:r>
          </w:p>
          <w:p w:rsidR="00737E92" w:rsidRPr="00EA39CF" w:rsidRDefault="00737E92" w:rsidP="00EA39CF">
            <w:pPr>
              <w:spacing w:after="0" w:line="240" w:lineRule="auto"/>
              <w:rPr>
                <w:rFonts w:ascii="Times New Roman" w:hAnsi="Times New Roman" w:cs="Times New Roman"/>
                <w:sz w:val="24"/>
                <w:szCs w:val="24"/>
                <w:shd w:val="clear" w:color="auto" w:fill="FFFFFF"/>
              </w:rPr>
            </w:pPr>
            <w:r w:rsidRPr="00EA39CF">
              <w:rPr>
                <w:rFonts w:ascii="Times New Roman" w:hAnsi="Times New Roman" w:cs="Times New Roman"/>
                <w:sz w:val="24"/>
                <w:szCs w:val="24"/>
              </w:rPr>
              <w:t>(pl. Hanoi torony)</w:t>
            </w:r>
          </w:p>
        </w:tc>
        <w:tc>
          <w:tcPr>
            <w:tcW w:w="2462" w:type="dxa"/>
            <w:gridSpan w:val="2"/>
          </w:tcPr>
          <w:p w:rsidR="00737E92" w:rsidRPr="00EA39CF" w:rsidRDefault="00737E92" w:rsidP="00EA39CF">
            <w:pPr>
              <w:spacing w:after="0" w:line="240" w:lineRule="auto"/>
              <w:rPr>
                <w:rFonts w:ascii="Times New Roman" w:hAnsi="Times New Roman" w:cs="Times New Roman"/>
                <w:b/>
                <w:sz w:val="24"/>
                <w:szCs w:val="24"/>
              </w:rPr>
            </w:pPr>
          </w:p>
        </w:tc>
      </w:tr>
      <w:tr w:rsidR="00737E92" w:rsidRPr="00EA39CF" w:rsidTr="009976B8">
        <w:trPr>
          <w:trHeight w:val="20"/>
        </w:trPr>
        <w:tc>
          <w:tcPr>
            <w:tcW w:w="338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Egyszerű kombinatorikai feladatok megoldása különféle módszerekkel (fadiagram, útdiagram, táblázatok készítése).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Sorba rendezés, kiválasztás. Néhány elem esetén az összes eset felsorolása.</w:t>
            </w:r>
          </w:p>
        </w:tc>
        <w:tc>
          <w:tcPr>
            <w:tcW w:w="3384"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A kombinatorikus gondolkodás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Tapasztalatszerzés az összes eset rendszerezett felsorolásában</w:t>
            </w:r>
            <w:r w:rsidR="008E2CF7">
              <w:rPr>
                <w:rFonts w:ascii="Times New Roman" w:hAnsi="Times New Roman" w:cs="Times New Roman"/>
                <w:sz w:val="24"/>
                <w:szCs w:val="24"/>
              </w:rPr>
              <w:t>.</w:t>
            </w:r>
          </w:p>
        </w:tc>
        <w:tc>
          <w:tcPr>
            <w:tcW w:w="2462" w:type="dxa"/>
            <w:gridSpan w:val="2"/>
          </w:tcPr>
          <w:p w:rsidR="008A02DF" w:rsidRDefault="008A02DF">
            <w:pPr>
              <w:spacing w:after="0" w:line="240" w:lineRule="auto"/>
              <w:rPr>
                <w:rFonts w:ascii="Times New Roman" w:hAnsi="Times New Roman" w:cs="Times New Roman"/>
                <w:b/>
                <w:sz w:val="24"/>
                <w:szCs w:val="24"/>
              </w:rPr>
            </w:pPr>
          </w:p>
        </w:tc>
      </w:tr>
      <w:tr w:rsidR="00737E92" w:rsidRPr="00EA39CF" w:rsidTr="009976B8">
        <w:tblPrEx>
          <w:tblBorders>
            <w:top w:val="none" w:sz="0" w:space="0" w:color="auto"/>
          </w:tblBorders>
        </w:tblPrEx>
        <w:trPr>
          <w:trHeight w:val="767"/>
        </w:trPr>
        <w:tc>
          <w:tcPr>
            <w:tcW w:w="1904" w:type="dxa"/>
            <w:vAlign w:val="center"/>
          </w:tcPr>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Kulcsfogalmak/ fogalmak</w:t>
            </w:r>
          </w:p>
        </w:tc>
        <w:tc>
          <w:tcPr>
            <w:tcW w:w="7326" w:type="dxa"/>
            <w:gridSpan w:val="5"/>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Halmaz, elem, részhalmaz, egyesítés, metszet. Alaphalmaz.</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Igaz, hamis, nem, és, vagy, minden, van olyan, biztos, lehetséges, lehetetlen.</w:t>
            </w:r>
          </w:p>
        </w:tc>
      </w:tr>
    </w:tbl>
    <w:p w:rsidR="0085399D" w:rsidRDefault="0085399D" w:rsidP="00EA39CF">
      <w:pPr>
        <w:spacing w:after="0" w:line="240" w:lineRule="auto"/>
        <w:rPr>
          <w:rFonts w:ascii="Times New Roman" w:hAnsi="Times New Roman" w:cs="Times New Roman"/>
          <w:sz w:val="24"/>
          <w:szCs w:val="24"/>
        </w:rPr>
      </w:pPr>
    </w:p>
    <w:p w:rsidR="0085399D" w:rsidRPr="00EA39CF" w:rsidRDefault="0085399D"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8"/>
        <w:gridCol w:w="1330"/>
        <w:gridCol w:w="3427"/>
        <w:gridCol w:w="1159"/>
        <w:gridCol w:w="1216"/>
      </w:tblGrid>
      <w:tr w:rsidR="00737E92" w:rsidRPr="00EA39CF" w:rsidTr="009976B8">
        <w:trPr>
          <w:trHeight w:val="20"/>
        </w:trPr>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6"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2. Számelmélet, algebra</w:t>
            </w:r>
          </w:p>
        </w:tc>
        <w:tc>
          <w:tcPr>
            <w:tcW w:w="1216"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81 óra</w:t>
            </w:r>
          </w:p>
        </w:tc>
      </w:tr>
      <w:tr w:rsidR="00737E92" w:rsidRPr="00EA39CF" w:rsidTr="009976B8">
        <w:trPr>
          <w:trHeight w:val="20"/>
        </w:trPr>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Racionális számkör. Számok írása, olvasása, összehasonlítása, </w:t>
            </w:r>
            <w:r w:rsidRPr="00EA39CF">
              <w:rPr>
                <w:rFonts w:ascii="Times New Roman" w:hAnsi="Times New Roman" w:cs="Times New Roman"/>
                <w:sz w:val="24"/>
                <w:szCs w:val="24"/>
              </w:rPr>
              <w:lastRenderedPageBreak/>
              <w:t>ábrázolása számegyenesen. Műveletek racionális számokkal.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Ellentett, abszolút érték, reciprok.</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Mérés, mértékegységek használata, átváltás egyszerű esetekben.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mindennapi életben felmerülő egyszerű arányossági feladatok megoldása következtetéssel, egyenes arányosság.</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Alapműveletek racionális számokkal írásban.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zárójelek, a műveleti sorrend biztos alkalmazása. Helyes és értelmes kerekítés, az eredmények becslése, a becslés használata ellenőrzésre is.</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Szöveges feladatok megoldása.</w:t>
            </w:r>
          </w:p>
          <w:p w:rsidR="008A02DF" w:rsidRDefault="008E2CF7" w:rsidP="005F0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százalékszámítás alapjai.</w:t>
            </w:r>
          </w:p>
        </w:tc>
      </w:tr>
      <w:tr w:rsidR="00737E92" w:rsidRPr="00EA39CF" w:rsidTr="009976B8">
        <w:trPr>
          <w:trHeight w:val="20"/>
        </w:trPr>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13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matematikai ismeretek és a mindennapi élet történései közötti kapcsolat tudatosítása. Szavakban megfogalmazott helyzet, történés matematizálása; matematikai modellek választása, keresése, készítése, értelmezése adott szituációkhoz. Konkrét matematikai modellek értelmezése a modellnek megfelelő szöveges feladat alkotásával.</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szabványos mértékegységekhez tartozó mennyiségek és többszöröseik, törtrészeik képzeletben való felidézése.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együttműködéshez szükséges képességek fejlesztése páros és kiscsoportos tevékenykedtetés, feladatmegoldás során – a munka tervezése, szervezése, megosztása.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ellenőrzés, önellenőrzés iránti igény, az eredményért való felelősségvállalás erősítése.</w:t>
            </w:r>
          </w:p>
        </w:tc>
      </w:tr>
      <w:tr w:rsidR="00737E92" w:rsidRPr="00EA39CF" w:rsidTr="009976B8">
        <w:tc>
          <w:tcPr>
            <w:tcW w:w="3428" w:type="dxa"/>
            <w:gridSpan w:val="3"/>
            <w:tcBorders>
              <w:top w:val="nil"/>
            </w:tcBorders>
            <w:vAlign w:val="center"/>
          </w:tcPr>
          <w:p w:rsidR="00737E92" w:rsidRPr="00EA39CF" w:rsidRDefault="00737E92">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427" w:type="dxa"/>
            <w:tcBorders>
              <w:top w:val="nil"/>
            </w:tcBorders>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75"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737E92" w:rsidRPr="00EA39CF" w:rsidTr="008D02AF">
        <w:tc>
          <w:tcPr>
            <w:tcW w:w="3428" w:type="dxa"/>
            <w:gridSpan w:val="3"/>
          </w:tcPr>
          <w:p w:rsidR="00737E92" w:rsidRPr="00EA39CF" w:rsidRDefault="00737E92">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Racionális számok (véges, végtelen tizedes törtek), példák nem racionális számra (végtelen, nem szakaszos tizedes törtek).</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számfogalom mélyítése.</w:t>
            </w:r>
          </w:p>
        </w:tc>
        <w:tc>
          <w:tcPr>
            <w:tcW w:w="2375" w:type="dxa"/>
            <w:gridSpan w:val="2"/>
          </w:tcPr>
          <w:p w:rsidR="00737E92" w:rsidRPr="00EA39CF" w:rsidRDefault="00737E92">
            <w:pPr>
              <w:pStyle w:val="CM38"/>
              <w:widowControl/>
              <w:spacing w:after="0"/>
              <w:rPr>
                <w:rFonts w:ascii="Times New Roman" w:hAnsi="Times New Roman" w:cs="Times New Roman"/>
                <w:b/>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természetes, egész és racionális számok halmazának kapcsolata.</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rendszerező képesség fejlesztése.</w:t>
            </w:r>
          </w:p>
        </w:tc>
        <w:tc>
          <w:tcPr>
            <w:tcW w:w="2375" w:type="dxa"/>
            <w:gridSpan w:val="2"/>
          </w:tcPr>
          <w:p w:rsidR="00737E92" w:rsidRPr="00EA39CF" w:rsidRDefault="00737E92">
            <w:pPr>
              <w:pStyle w:val="CM38"/>
              <w:widowControl/>
              <w:spacing w:after="0"/>
              <w:rPr>
                <w:rFonts w:ascii="Times New Roman" w:hAnsi="Times New Roman" w:cs="Times New Roman"/>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bCs/>
                <w:i/>
                <w:iCs/>
                <w:sz w:val="24"/>
                <w:szCs w:val="24"/>
                <w:lang w:val="x-none" w:eastAsia="hu-HU"/>
              </w:rPr>
            </w:pPr>
            <w:r w:rsidRPr="00EA39CF">
              <w:rPr>
                <w:rFonts w:ascii="Times New Roman" w:hAnsi="Times New Roman" w:cs="Times New Roman"/>
                <w:sz w:val="24"/>
                <w:szCs w:val="24"/>
              </w:rPr>
              <w:t xml:space="preserve">Műveletek racionális számkörben írásban és számológéppel. </w:t>
            </w:r>
            <w:r w:rsidRPr="00EA39CF">
              <w:rPr>
                <w:rFonts w:ascii="Times New Roman" w:hAnsi="Times New Roman" w:cs="Times New Roman"/>
                <w:bCs/>
                <w:sz w:val="24"/>
                <w:szCs w:val="24"/>
              </w:rPr>
              <w:t>Az eredmény helyes és értelmes kerekítése.</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Eredmények becslése, ellenőrzése.</w:t>
            </w:r>
          </w:p>
        </w:tc>
        <w:tc>
          <w:tcPr>
            <w:tcW w:w="3427" w:type="dxa"/>
          </w:tcPr>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Műveletfogalom mélyítése.</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bCs/>
                <w:sz w:val="24"/>
                <w:szCs w:val="24"/>
              </w:rPr>
              <w:t>A zárójel és a műveleti sorrend biztos alkalmazása.</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Számolási és a becslési készség fejlesztése.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algoritmikus gondolkodás fejlesztése.</w:t>
            </w:r>
          </w:p>
        </w:tc>
        <w:tc>
          <w:tcPr>
            <w:tcW w:w="2375" w:type="dxa"/>
            <w:gridSpan w:val="2"/>
          </w:tcPr>
          <w:p w:rsidR="005F08BD" w:rsidRDefault="008E2CF7" w:rsidP="009976B8">
            <w:pPr>
              <w:pStyle w:val="CM38"/>
              <w:widowControl/>
              <w:spacing w:after="0"/>
              <w:rPr>
                <w:rFonts w:ascii="Times New Roman" w:hAnsi="Times New Roman" w:cs="Times New Roman"/>
              </w:rPr>
            </w:pPr>
            <w:r>
              <w:rPr>
                <w:rFonts w:ascii="Times New Roman" w:hAnsi="Times New Roman" w:cs="Times New Roman"/>
                <w:i/>
              </w:rPr>
              <w:t>Fizika; kémia; biológia-egészségtan; földrajz</w:t>
            </w:r>
            <w:r>
              <w:rPr>
                <w:rFonts w:ascii="Times New Roman" w:hAnsi="Times New Roman" w:cs="Times New Roman"/>
              </w:rPr>
              <w:t xml:space="preserve">: </w:t>
            </w:r>
          </w:p>
          <w:p w:rsidR="008A02DF" w:rsidRDefault="008E2CF7" w:rsidP="009976B8">
            <w:pPr>
              <w:pStyle w:val="CM38"/>
              <w:widowControl/>
              <w:spacing w:after="0"/>
              <w:rPr>
                <w:rFonts w:ascii="Times New Roman" w:hAnsi="Times New Roman" w:cs="Times New Roman"/>
                <w:i/>
                <w:iCs/>
                <w:lang w:eastAsia="hu-HU"/>
              </w:rPr>
            </w:pPr>
            <w:r>
              <w:rPr>
                <w:rFonts w:ascii="Times New Roman" w:hAnsi="Times New Roman" w:cs="Times New Roman"/>
              </w:rPr>
              <w:t>számításos feladatok.</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hatványozás fogalma pozitív egész kitevőre, egész számok körében.</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hatvány fogalmának kialakítása, fejlesztése.</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definícióalkotás igényének felkeltése.</w:t>
            </w:r>
          </w:p>
        </w:tc>
        <w:tc>
          <w:tcPr>
            <w:tcW w:w="2375" w:type="dxa"/>
            <w:gridSpan w:val="2"/>
          </w:tcPr>
          <w:p w:rsidR="00737E92" w:rsidRPr="00EA39CF" w:rsidRDefault="00737E92">
            <w:pPr>
              <w:pStyle w:val="CM38"/>
              <w:widowControl/>
              <w:spacing w:after="0"/>
              <w:rPr>
                <w:rFonts w:ascii="Times New Roman" w:hAnsi="Times New Roman" w:cs="Times New Roman"/>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Műveletek hatványokkal: azonos alapú hatványok szorzása, osztása.</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color w:val="000000"/>
                <w:sz w:val="24"/>
                <w:szCs w:val="24"/>
              </w:rPr>
              <w:t>Hatványozásnál az alap és a kitevő változásának hatása a hatványértékre.</w:t>
            </w:r>
          </w:p>
        </w:tc>
        <w:tc>
          <w:tcPr>
            <w:tcW w:w="3427" w:type="dxa"/>
          </w:tcPr>
          <w:p w:rsidR="00737E92" w:rsidRPr="00EA39CF" w:rsidRDefault="00737E92">
            <w:pPr>
              <w:pStyle w:val="Default"/>
              <w:autoSpaceDE/>
              <w:autoSpaceDN/>
              <w:adjustRightInd/>
              <w:rPr>
                <w:color w:val="auto"/>
              </w:rPr>
            </w:pPr>
          </w:p>
        </w:tc>
        <w:tc>
          <w:tcPr>
            <w:tcW w:w="2375" w:type="dxa"/>
            <w:gridSpan w:val="2"/>
          </w:tcPr>
          <w:p w:rsidR="005F08BD" w:rsidRDefault="008E2CF7" w:rsidP="009976B8">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anyagmennyiség mértékegysége (a mól).</w:t>
            </w:r>
          </w:p>
          <w:p w:rsidR="008A02DF" w:rsidRDefault="008A02DF">
            <w:pPr>
              <w:spacing w:after="0" w:line="240" w:lineRule="auto"/>
              <w:rPr>
                <w:rFonts w:ascii="Times New Roman" w:hAnsi="Times New Roman" w:cs="Times New Roman"/>
                <w:sz w:val="24"/>
                <w:szCs w:val="24"/>
              </w:rPr>
            </w:pPr>
          </w:p>
          <w:p w:rsidR="005F08B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termelési statisztikai adatok.</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10 egész kitevőjű hatványai.</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Számolási készség fejlesztése (fejben és írásban).</w:t>
            </w:r>
          </w:p>
        </w:tc>
        <w:tc>
          <w:tcPr>
            <w:tcW w:w="2375" w:type="dxa"/>
            <w:gridSpan w:val="2"/>
          </w:tcPr>
          <w:p w:rsidR="00737E92" w:rsidRPr="00EA39CF" w:rsidRDefault="00737E92" w:rsidP="009976B8">
            <w:pPr>
              <w:pStyle w:val="feladatszvege"/>
              <w:spacing w:after="0" w:line="240" w:lineRule="auto"/>
              <w:rPr>
                <w:rFonts w:eastAsia="Times New Roman" w:cs="Times New Roman"/>
                <w:i/>
                <w:iCs/>
                <w:lang w:val="x-none" w:eastAsia="hu-HU"/>
              </w:rPr>
            </w:pPr>
            <w:r w:rsidRPr="00EA39CF">
              <w:rPr>
                <w:rFonts w:eastAsia="Times New Roman" w:cs="Times New Roman"/>
                <w:i/>
                <w:lang w:eastAsia="hu-HU"/>
              </w:rPr>
              <w:t>Kémia</w:t>
            </w:r>
            <w:r w:rsidRPr="00EA39CF">
              <w:rPr>
                <w:rFonts w:eastAsia="Times New Roman" w:cs="Times New Roman"/>
                <w:lang w:eastAsia="hu-HU"/>
              </w:rPr>
              <w:t>: számítási feladatok.</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A négyzetgyök fogalma.</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Számok négyzete, négyzetgyöke.</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Példa irracionális számra </w:t>
            </w:r>
            <w:r w:rsidRPr="00EA39CF">
              <w:rPr>
                <w:rFonts w:ascii="Times New Roman" w:hAnsi="Times New Roman" w:cs="Times New Roman"/>
                <w:sz w:val="24"/>
                <w:szCs w:val="24"/>
              </w:rPr>
              <w:br/>
              <w:t xml:space="preserve">(π, </w:t>
            </w:r>
            <w:r w:rsidRPr="00EA39CF">
              <w:rPr>
                <w:rFonts w:ascii="Times New Roman" w:hAnsi="Times New Roman" w:cs="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5.05pt" o:ole="">
                  <v:imagedata r:id="rId9" o:title=""/>
                </v:shape>
                <o:OLEObject Type="Embed" ProgID="Equation.3" ShapeID="_x0000_i1025" DrawAspect="Content" ObjectID="_1485672832" r:id="rId10"/>
              </w:object>
            </w:r>
            <w:r w:rsidRPr="00EA39CF">
              <w:rPr>
                <w:rFonts w:ascii="Times New Roman" w:hAnsi="Times New Roman" w:cs="Times New Roman"/>
                <w:sz w:val="24"/>
                <w:szCs w:val="24"/>
              </w:rPr>
              <w:t>).</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Négyzetgyök meghatározása számológéppel.</w:t>
            </w:r>
          </w:p>
        </w:tc>
        <w:tc>
          <w:tcPr>
            <w:tcW w:w="2375" w:type="dxa"/>
            <w:gridSpan w:val="2"/>
          </w:tcPr>
          <w:p w:rsidR="00737E92" w:rsidRPr="00EA39CF" w:rsidRDefault="00737E92">
            <w:pPr>
              <w:spacing w:after="0" w:line="240" w:lineRule="auto"/>
              <w:rPr>
                <w:rFonts w:ascii="Times New Roman" w:hAnsi="Times New Roman" w:cs="Times New Roman"/>
                <w:sz w:val="24"/>
                <w:szCs w:val="24"/>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Prímszám, összetett szám. Prímtényezős felbontás.</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Matematikatörténet: érdekességek a prímszámok köréből.</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korábban tanult ismeretek és az új ismeretek közötti összefüggések felismerése.</w:t>
            </w:r>
          </w:p>
        </w:tc>
        <w:tc>
          <w:tcPr>
            <w:tcW w:w="2375" w:type="dxa"/>
            <w:gridSpan w:val="2"/>
          </w:tcPr>
          <w:p w:rsidR="00737E92" w:rsidRPr="00EA39CF" w:rsidRDefault="00737E92">
            <w:pPr>
              <w:pStyle w:val="CM38"/>
              <w:widowControl/>
              <w:spacing w:after="0"/>
              <w:rPr>
                <w:rFonts w:ascii="Times New Roman" w:hAnsi="Times New Roman" w:cs="Times New Roman"/>
                <w:b/>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Oszthatósági szabályok.</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Számelméleti alapú játékok.</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Matematikatörténet: tökéletes számok, barátságos számok.</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Legnagyobb közös osztó, legkisebb pozitív közös többszörös.</w:t>
            </w:r>
          </w:p>
        </w:tc>
        <w:tc>
          <w:tcPr>
            <w:tcW w:w="3427" w:type="dxa"/>
          </w:tcPr>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tanult ismeretek felelevenítése.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Oszthatósági szabályok alkalmazása a törtekkel való műveleteknél.</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bizonyítási igény felkeltése oszthatósági feladatoknál. </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Két szám legnagyobb közös osztójának kiválasztása az összes osztóból. A legkisebb pozitív közös többszörös megkeresése a közös többszörösök közül.</w:t>
            </w:r>
          </w:p>
        </w:tc>
        <w:tc>
          <w:tcPr>
            <w:tcW w:w="2375" w:type="dxa"/>
            <w:gridSpan w:val="2"/>
          </w:tcPr>
          <w:p w:rsidR="008A02DF" w:rsidRDefault="008A02DF">
            <w:pPr>
              <w:pStyle w:val="CM38"/>
              <w:widowControl/>
              <w:spacing w:after="0"/>
              <w:rPr>
                <w:rFonts w:ascii="Times New Roman" w:hAnsi="Times New Roman" w:cs="Times New Roman"/>
                <w:b/>
              </w:rPr>
            </w:pP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Arány, aránypár, arányos osztás.</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Egyenes arányosság, fordított arányosság.</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következtetési képesség fejlesztése: a mindennapi élet és a matematika közötti gyakorlati kapcsolatok meglátása, a felmerülő arányossági feladatok megoldása során.</w:t>
            </w:r>
          </w:p>
          <w:p w:rsidR="00737E92" w:rsidRPr="00EA39CF" w:rsidRDefault="00737E92">
            <w:pPr>
              <w:spacing w:after="0" w:line="240" w:lineRule="auto"/>
              <w:rPr>
                <w:rFonts w:ascii="Times New Roman" w:hAnsi="Times New Roman" w:cs="Times New Roman"/>
                <w:sz w:val="24"/>
                <w:szCs w:val="24"/>
              </w:rPr>
            </w:pPr>
          </w:p>
        </w:tc>
        <w:tc>
          <w:tcPr>
            <w:tcW w:w="2375" w:type="dxa"/>
            <w:gridSpan w:val="2"/>
          </w:tcPr>
          <w:p w:rsidR="005F08BD" w:rsidRDefault="008E2CF7" w:rsidP="009976B8">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r>
              <w:rPr>
                <w:rFonts w:ascii="Times New Roman" w:hAnsi="Times New Roman" w:cs="Times New Roman"/>
                <w:b/>
              </w:rPr>
              <w:t xml:space="preserve"> </w:t>
            </w:r>
          </w:p>
          <w:p w:rsidR="008A02DF" w:rsidRDefault="008E2CF7" w:rsidP="009976B8">
            <w:pPr>
              <w:pStyle w:val="CM38"/>
              <w:widowControl/>
              <w:spacing w:after="0"/>
              <w:rPr>
                <w:rFonts w:ascii="Times New Roman" w:hAnsi="Times New Roman" w:cs="Times New Roman"/>
                <w:i/>
                <w:iCs/>
                <w:lang w:eastAsia="hu-HU"/>
              </w:rPr>
            </w:pPr>
            <w:r>
              <w:rPr>
                <w:rFonts w:ascii="Times New Roman" w:hAnsi="Times New Roman" w:cs="Times New Roman"/>
              </w:rPr>
              <w:t>szövegértés, szövegértelmezés.</w:t>
            </w:r>
          </w:p>
          <w:p w:rsidR="008A02DF" w:rsidRDefault="008A02DF">
            <w:pPr>
              <w:spacing w:after="0" w:line="240" w:lineRule="auto"/>
              <w:rPr>
                <w:rFonts w:ascii="Times New Roman" w:hAnsi="Times New Roman" w:cs="Times New Roman"/>
                <w:sz w:val="24"/>
                <w:szCs w:val="24"/>
              </w:rPr>
            </w:pPr>
          </w:p>
          <w:p w:rsidR="005F08BD" w:rsidRDefault="008E2CF7">
            <w:pPr>
              <w:pStyle w:val="CM38"/>
              <w:widowControl/>
              <w:spacing w:after="0"/>
              <w:rPr>
                <w:rFonts w:ascii="Times New Roman" w:hAnsi="Times New Roman" w:cs="Times New Roman"/>
              </w:rPr>
            </w:pPr>
            <w:r>
              <w:rPr>
                <w:rFonts w:ascii="Times New Roman" w:hAnsi="Times New Roman" w:cs="Times New Roman"/>
                <w:i/>
              </w:rPr>
              <w:t>Fizika; kémia; földrajz</w:t>
            </w:r>
            <w:r>
              <w:rPr>
                <w:rFonts w:ascii="Times New Roman" w:hAnsi="Times New Roman" w:cs="Times New Roman"/>
              </w:rPr>
              <w:t xml:space="preserve">: </w:t>
            </w:r>
          </w:p>
          <w:p w:rsidR="008A02DF" w:rsidRDefault="008E2CF7">
            <w:pPr>
              <w:pStyle w:val="CM38"/>
              <w:widowControl/>
              <w:spacing w:after="0"/>
              <w:rPr>
                <w:rFonts w:ascii="Times New Roman" w:hAnsi="Times New Roman" w:cs="Times New Roman"/>
              </w:rPr>
            </w:pPr>
            <w:r>
              <w:rPr>
                <w:rFonts w:ascii="Times New Roman" w:hAnsi="Times New Roman" w:cs="Times New Roman"/>
              </w:rPr>
              <w:t>arányossági számítások felhasználása feladatmegoldásokban.</w:t>
            </w:r>
          </w:p>
          <w:p w:rsidR="008A02DF" w:rsidRDefault="008A02DF">
            <w:pPr>
              <w:spacing w:after="0" w:line="240" w:lineRule="auto"/>
              <w:rPr>
                <w:rFonts w:ascii="Times New Roman" w:hAnsi="Times New Roman" w:cs="Times New Roman"/>
                <w:sz w:val="24"/>
                <w:szCs w:val="24"/>
              </w:rPr>
            </w:pPr>
          </w:p>
          <w:p w:rsidR="005F08B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trike/>
                <w:sz w:val="24"/>
                <w:szCs w:val="24"/>
              </w:rPr>
            </w:pPr>
            <w:r>
              <w:rPr>
                <w:rFonts w:ascii="Times New Roman" w:hAnsi="Times New Roman" w:cs="Times New Roman"/>
                <w:sz w:val="24"/>
                <w:szCs w:val="24"/>
              </w:rPr>
              <w:t>műszaki rajzok értelmezése.</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Mértékegységek átváltása racionális számkörben.</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Gyakorlati mérések, mértékegység-átváltások helyes elvégzése.</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Ciklusonként átélt idő és lineáris időfogalom, időtartam, időpont szavak értő ismerete, használata.</w:t>
            </w:r>
          </w:p>
        </w:tc>
        <w:tc>
          <w:tcPr>
            <w:tcW w:w="2375" w:type="dxa"/>
            <w:gridSpan w:val="2"/>
          </w:tcPr>
          <w:p w:rsidR="005F08BD" w:rsidRDefault="00737E92" w:rsidP="009976B8">
            <w:pPr>
              <w:pStyle w:val="CM38"/>
              <w:widowControl/>
              <w:spacing w:after="0"/>
              <w:rPr>
                <w:rFonts w:ascii="Times New Roman" w:hAnsi="Times New Roman" w:cs="Times New Roman"/>
              </w:rPr>
            </w:pPr>
            <w:r w:rsidRPr="00EA39CF">
              <w:rPr>
                <w:rFonts w:ascii="Times New Roman" w:hAnsi="Times New Roman" w:cs="Times New Roman"/>
                <w:i/>
              </w:rPr>
              <w:t>Technika, életvitel és gyakorlat</w:t>
            </w:r>
            <w:r w:rsidR="008E2CF7">
              <w:rPr>
                <w:rFonts w:ascii="Times New Roman" w:hAnsi="Times New Roman" w:cs="Times New Roman"/>
              </w:rPr>
              <w:t xml:space="preserve">: </w:t>
            </w:r>
          </w:p>
          <w:p w:rsidR="00737E92" w:rsidRPr="00EA39CF" w:rsidRDefault="008E2CF7" w:rsidP="009976B8">
            <w:pPr>
              <w:pStyle w:val="CM38"/>
              <w:widowControl/>
              <w:spacing w:after="0"/>
              <w:rPr>
                <w:rFonts w:ascii="Times New Roman" w:hAnsi="Times New Roman" w:cs="Times New Roman"/>
                <w:i/>
                <w:iCs/>
                <w:lang w:eastAsia="hu-HU"/>
              </w:rPr>
            </w:pPr>
            <w:r>
              <w:rPr>
                <w:rFonts w:ascii="Times New Roman" w:hAnsi="Times New Roman" w:cs="Times New Roman"/>
              </w:rPr>
              <w:t>Főzésnél a tömeg, az űrtartalom és az idő mérése.</w:t>
            </w:r>
          </w:p>
          <w:p w:rsidR="008A02DF" w:rsidRDefault="008A02DF">
            <w:pPr>
              <w:spacing w:after="0" w:line="240" w:lineRule="auto"/>
              <w:rPr>
                <w:rFonts w:ascii="Times New Roman" w:hAnsi="Times New Roman" w:cs="Times New Roman"/>
                <w:sz w:val="24"/>
                <w:szCs w:val="24"/>
              </w:rPr>
            </w:pPr>
          </w:p>
          <w:p w:rsidR="005F08B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évtized, évszázad, évezred.</w:t>
            </w:r>
          </w:p>
        </w:tc>
      </w:tr>
      <w:tr w:rsidR="00737E92" w:rsidRPr="00EA39CF" w:rsidTr="008D02AF">
        <w:tc>
          <w:tcPr>
            <w:tcW w:w="3428" w:type="dxa"/>
            <w:gridSpan w:val="3"/>
          </w:tcPr>
          <w:p w:rsidR="00737E92" w:rsidRPr="00EA39CF" w:rsidRDefault="00737E92" w:rsidP="009976B8">
            <w:pPr>
              <w:widowControl w:val="0"/>
              <w:autoSpaceDE w:val="0"/>
              <w:autoSpaceDN w:val="0"/>
              <w:adjustRightInd w:val="0"/>
              <w:spacing w:after="0" w:line="240" w:lineRule="auto"/>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 xml:space="preserve">Az alap, a százalékérték és a százalékláb fogalmának ismerete, értelmezése, kiszámításuk </w:t>
            </w:r>
            <w:r w:rsidRPr="00EA39CF">
              <w:rPr>
                <w:rFonts w:ascii="Times New Roman" w:hAnsi="Times New Roman" w:cs="Times New Roman"/>
                <w:bCs/>
                <w:sz w:val="24"/>
                <w:szCs w:val="24"/>
              </w:rPr>
              <w:lastRenderedPageBreak/>
              <w:t>következtetéssel, a megfelelő összefüggések alkalmazásával.</w:t>
            </w:r>
          </w:p>
        </w:tc>
        <w:tc>
          <w:tcPr>
            <w:tcW w:w="3427" w:type="dxa"/>
          </w:tcPr>
          <w:p w:rsidR="00737E92" w:rsidRPr="00EA39CF" w:rsidRDefault="00737E92"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 xml:space="preserve">A </w:t>
            </w:r>
            <w:r w:rsidRPr="00EA39CF">
              <w:rPr>
                <w:rFonts w:ascii="Times New Roman" w:hAnsi="Times New Roman" w:cs="Times New Roman"/>
                <w:bCs/>
                <w:sz w:val="24"/>
                <w:szCs w:val="24"/>
              </w:rPr>
              <w:t>mindennapi</w:t>
            </w:r>
            <w:r w:rsidRPr="00EA39CF">
              <w:rPr>
                <w:rFonts w:ascii="Times New Roman" w:hAnsi="Times New Roman" w:cs="Times New Roman"/>
                <w:sz w:val="24"/>
                <w:szCs w:val="24"/>
              </w:rPr>
              <w:t xml:space="preserve"> élet és a matematika közötti gyakorlati k</w:t>
            </w:r>
            <w:r w:rsidR="008E2CF7">
              <w:rPr>
                <w:rFonts w:ascii="Times New Roman" w:hAnsi="Times New Roman" w:cs="Times New Roman"/>
                <w:sz w:val="24"/>
                <w:szCs w:val="24"/>
              </w:rPr>
              <w:t xml:space="preserve">apcsolat meglátása a gazdasági </w:t>
            </w:r>
            <w:r w:rsidR="008E2CF7">
              <w:rPr>
                <w:rFonts w:ascii="Times New Roman" w:hAnsi="Times New Roman" w:cs="Times New Roman"/>
                <w:sz w:val="24"/>
                <w:szCs w:val="24"/>
              </w:rPr>
              <w:lastRenderedPageBreak/>
              <w:t>élet, a környezetvédelem, a háztartás köréből vett egyszerűbb példákon.</w:t>
            </w:r>
          </w:p>
        </w:tc>
        <w:tc>
          <w:tcPr>
            <w:tcW w:w="2375" w:type="dxa"/>
            <w:gridSpan w:val="2"/>
          </w:tcPr>
          <w:p w:rsidR="00737E92" w:rsidRPr="00EA39CF" w:rsidRDefault="00737E92">
            <w:pPr>
              <w:pStyle w:val="CM38"/>
              <w:widowControl/>
              <w:spacing w:after="0"/>
              <w:rPr>
                <w:rFonts w:ascii="Times New Roman" w:hAnsi="Times New Roman" w:cs="Times New Roman"/>
              </w:rPr>
            </w:pPr>
          </w:p>
        </w:tc>
      </w:tr>
      <w:tr w:rsidR="00737E92" w:rsidRPr="00EA39CF" w:rsidTr="008D02AF">
        <w:tc>
          <w:tcPr>
            <w:tcW w:w="3428" w:type="dxa"/>
            <w:gridSpan w:val="3"/>
          </w:tcPr>
          <w:p w:rsidR="00737E92" w:rsidRPr="00EA39CF" w:rsidRDefault="00737E92" w:rsidP="009976B8">
            <w:pPr>
              <w:pStyle w:val="feladatszvege"/>
              <w:spacing w:after="0" w:line="240" w:lineRule="auto"/>
              <w:rPr>
                <w:rFonts w:eastAsia="Times New Roman" w:cs="Times New Roman"/>
                <w:bCs/>
                <w:i/>
                <w:iCs/>
                <w:lang w:val="x-none" w:eastAsia="hu-HU"/>
              </w:rPr>
            </w:pPr>
            <w:r w:rsidRPr="00EA39CF">
              <w:rPr>
                <w:rFonts w:eastAsia="Times New Roman" w:cs="Times New Roman"/>
                <w:bCs/>
                <w:lang w:eastAsia="hu-HU"/>
              </w:rPr>
              <w:lastRenderedPageBreak/>
              <w:t>A mindennapjainkhoz köthető százalékszámítási feladatok.</w:t>
            </w:r>
          </w:p>
          <w:p w:rsidR="00737E92" w:rsidRPr="00EA39CF" w:rsidRDefault="00737E92" w:rsidP="009976B8">
            <w:pPr>
              <w:spacing w:after="0" w:line="240" w:lineRule="auto"/>
              <w:rPr>
                <w:rFonts w:ascii="Times New Roman" w:eastAsia="Times New Roman" w:hAnsi="Times New Roman" w:cs="Times New Roman"/>
                <w:i/>
                <w:iCs/>
                <w:color w:val="000000"/>
                <w:sz w:val="24"/>
                <w:szCs w:val="24"/>
                <w:lang w:val="x-none" w:eastAsia="hu-HU"/>
              </w:rPr>
            </w:pPr>
            <w:r w:rsidRPr="00EA39CF">
              <w:rPr>
                <w:rFonts w:ascii="Times New Roman" w:hAnsi="Times New Roman" w:cs="Times New Roman"/>
                <w:color w:val="000000"/>
                <w:sz w:val="24"/>
                <w:szCs w:val="24"/>
              </w:rPr>
              <w:t>Gazdaságossági számítások.</w:t>
            </w:r>
          </w:p>
          <w:p w:rsidR="00737E92" w:rsidRPr="00EA39CF" w:rsidRDefault="00737E92">
            <w:pPr>
              <w:spacing w:after="0" w:line="240" w:lineRule="auto"/>
              <w:rPr>
                <w:rFonts w:ascii="Times New Roman" w:hAnsi="Times New Roman" w:cs="Times New Roman"/>
                <w:sz w:val="24"/>
                <w:szCs w:val="24"/>
              </w:rPr>
            </w:pPr>
          </w:p>
        </w:tc>
        <w:tc>
          <w:tcPr>
            <w:tcW w:w="3427" w:type="dxa"/>
          </w:tcPr>
          <w:p w:rsidR="00737E92" w:rsidRPr="00EA39CF" w:rsidRDefault="00737E92" w:rsidP="009976B8">
            <w:pPr>
              <w:spacing w:after="0" w:line="240" w:lineRule="auto"/>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Feladatok az árképzés: árleszállítás, áremelés, áfa, betétkamat, h</w:t>
            </w:r>
            <w:r w:rsidR="008E2CF7">
              <w:rPr>
                <w:rFonts w:ascii="Times New Roman" w:hAnsi="Times New Roman" w:cs="Times New Roman"/>
                <w:bCs/>
                <w:sz w:val="24"/>
                <w:szCs w:val="24"/>
              </w:rPr>
              <w:t>itelkamat, adó, bruttó bér, nettó bér, valamint különböző termékek (pl. élelmiszerek, növényvédő-szerek, oldatok) anyagösszetétele köréből.</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Szövegértés, szövegalkotás fejlesztése.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Becslések és következtetések végzése.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Zsebszámológép célszerű használata a számítások egyszerűsítésére, gyorsítására.</w:t>
            </w:r>
          </w:p>
        </w:tc>
        <w:tc>
          <w:tcPr>
            <w:tcW w:w="2375" w:type="dxa"/>
            <w:gridSpan w:val="2"/>
          </w:tcPr>
          <w:p w:rsidR="005F08BD" w:rsidRDefault="008E2CF7" w:rsidP="009976B8">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r>
              <w:rPr>
                <w:rFonts w:ascii="Times New Roman" w:hAnsi="Times New Roman" w:cs="Times New Roman"/>
                <w:b/>
              </w:rPr>
              <w:t xml:space="preserve"> </w:t>
            </w:r>
          </w:p>
          <w:p w:rsidR="008A02DF" w:rsidRDefault="008E2CF7" w:rsidP="009976B8">
            <w:pPr>
              <w:pStyle w:val="CM38"/>
              <w:widowControl/>
              <w:spacing w:after="0"/>
              <w:rPr>
                <w:rFonts w:ascii="Times New Roman" w:hAnsi="Times New Roman" w:cs="Times New Roman"/>
                <w:i/>
                <w:iCs/>
                <w:lang w:eastAsia="hu-HU"/>
              </w:rPr>
            </w:pPr>
            <w:r>
              <w:rPr>
                <w:rFonts w:ascii="Times New Roman" w:hAnsi="Times New Roman" w:cs="Times New Roman"/>
              </w:rPr>
              <w:t>szövegértés, szövegértelmezés.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számítási feladatok.</w:t>
            </w:r>
          </w:p>
          <w:p w:rsidR="008A02DF" w:rsidRDefault="008A02DF">
            <w:pPr>
              <w:spacing w:after="0" w:line="240" w:lineRule="auto"/>
              <w:rPr>
                <w:rFonts w:ascii="Times New Roman" w:hAnsi="Times New Roman" w:cs="Times New Roman"/>
                <w:sz w:val="24"/>
                <w:szCs w:val="24"/>
              </w:rPr>
            </w:pPr>
          </w:p>
          <w:p w:rsidR="005F08B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oldatok tömegszázalékos összetételének kiszámítása.</w:t>
            </w:r>
          </w:p>
          <w:p w:rsidR="008A02DF" w:rsidRDefault="008A02DF">
            <w:pPr>
              <w:spacing w:after="0" w:line="240" w:lineRule="auto"/>
              <w:rPr>
                <w:rFonts w:ascii="Times New Roman" w:hAnsi="Times New Roman" w:cs="Times New Roman"/>
                <w:sz w:val="24"/>
                <w:szCs w:val="24"/>
              </w:rPr>
            </w:pPr>
          </w:p>
          <w:p w:rsidR="005F08B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hatásfok kiszámítása.</w:t>
            </w:r>
          </w:p>
        </w:tc>
      </w:tr>
      <w:tr w:rsidR="00737E92" w:rsidRPr="00EA39CF" w:rsidTr="008D02AF">
        <w:tc>
          <w:tcPr>
            <w:tcW w:w="3428" w:type="dxa"/>
            <w:gridSpan w:val="3"/>
          </w:tcPr>
          <w:p w:rsidR="00737E92" w:rsidRPr="00EA39CF" w:rsidRDefault="00737E92"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algebrai egész kifejezés fogalma. Egytagú, többtagú, egynemű kifejezés fogalma.</w:t>
            </w:r>
            <w:r w:rsidRPr="00EA39CF">
              <w:rPr>
                <w:rFonts w:ascii="Times New Roman" w:hAnsi="Times New Roman" w:cs="Times New Roman"/>
                <w:bCs/>
                <w:sz w:val="24"/>
                <w:szCs w:val="24"/>
              </w:rPr>
              <w:t xml:space="preserve"> Helyettesítési érték kiszámítása.</w:t>
            </w:r>
          </w:p>
        </w:tc>
        <w:tc>
          <w:tcPr>
            <w:tcW w:w="3427" w:type="dxa"/>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Elnevezések, jelölések megértése, rögzítése, definíciókra való emlékezés. Egyszerű szimbólumok megértése és alkalmazása a matematikában. Betűk használata szöveges fela</w:t>
            </w:r>
            <w:r w:rsidR="008E2CF7">
              <w:rPr>
                <w:rFonts w:ascii="Times New Roman" w:hAnsi="Times New Roman" w:cs="Times New Roman"/>
                <w:sz w:val="24"/>
                <w:szCs w:val="24"/>
              </w:rPr>
              <w:t>datok általánosításánál.</w:t>
            </w:r>
          </w:p>
        </w:tc>
        <w:tc>
          <w:tcPr>
            <w:tcW w:w="2375" w:type="dxa"/>
            <w:gridSpan w:val="2"/>
          </w:tcPr>
          <w:p w:rsidR="00737E92" w:rsidRPr="00EA39CF" w:rsidRDefault="008E2CF7" w:rsidP="009976B8">
            <w:pPr>
              <w:pStyle w:val="feladatszvege"/>
              <w:spacing w:after="0" w:line="240" w:lineRule="auto"/>
              <w:rPr>
                <w:rFonts w:eastAsia="Times New Roman" w:cs="Times New Roman"/>
                <w:bCs/>
                <w:i/>
                <w:iCs/>
                <w:lang w:val="x-none" w:eastAsia="hu-HU"/>
              </w:rPr>
            </w:pPr>
            <w:r>
              <w:rPr>
                <w:rFonts w:eastAsia="Times New Roman" w:cs="Times New Roman"/>
                <w:bCs/>
                <w:i/>
                <w:lang w:eastAsia="hu-HU"/>
              </w:rPr>
              <w:t>Fizika</w:t>
            </w:r>
            <w:r>
              <w:rPr>
                <w:rFonts w:eastAsia="Times New Roman" w:cs="Times New Roman"/>
                <w:bCs/>
                <w:lang w:eastAsia="hu-HU"/>
              </w:rPr>
              <w:t>: összefüggések megfogalmazása, leírása a matematika nyelvén.</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bCs/>
                <w:i/>
                <w:iCs/>
                <w:sz w:val="24"/>
                <w:szCs w:val="24"/>
                <w:lang w:val="x-none" w:eastAsia="hu-HU"/>
              </w:rPr>
            </w:pPr>
            <w:r w:rsidRPr="00EA39CF">
              <w:rPr>
                <w:rFonts w:ascii="Times New Roman" w:hAnsi="Times New Roman" w:cs="Times New Roman"/>
                <w:sz w:val="24"/>
                <w:szCs w:val="24"/>
              </w:rPr>
              <w:t>Egyszerű átalakítások: zárójel felbontása, összevonás. Egytagú és többtagú algebrai egész kifejezések szorzása racionális számmal, egytagú egész kifejezéssel.</w:t>
            </w:r>
            <w:r w:rsidRPr="00EA39CF">
              <w:rPr>
                <w:rFonts w:ascii="Times New Roman" w:hAnsi="Times New Roman" w:cs="Times New Roman"/>
                <w:bCs/>
                <w:i/>
                <w:iCs/>
                <w:sz w:val="24"/>
                <w:szCs w:val="24"/>
              </w:rPr>
              <w:t xml:space="preserve"> </w:t>
            </w:r>
          </w:p>
          <w:p w:rsidR="00737E92" w:rsidRPr="00EA39CF" w:rsidRDefault="00737E92"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az algebra kezdetei.</w:t>
            </w:r>
          </w:p>
        </w:tc>
        <w:tc>
          <w:tcPr>
            <w:tcW w:w="3427" w:type="dxa"/>
          </w:tcPr>
          <w:p w:rsidR="00737E92" w:rsidRPr="00EA39CF" w:rsidRDefault="008E2CF7" w:rsidP="009976B8">
            <w:pPr>
              <w:spacing w:after="0" w:line="240" w:lineRule="auto"/>
              <w:rPr>
                <w:rFonts w:ascii="Times New Roman" w:eastAsia="Times New Roman" w:hAnsi="Times New Roman" w:cs="Times New Roman"/>
                <w:i/>
                <w:iCs/>
                <w:color w:val="000000"/>
                <w:sz w:val="24"/>
                <w:szCs w:val="24"/>
                <w:lang w:val="x-none" w:eastAsia="hu-HU"/>
              </w:rPr>
            </w:pPr>
            <w:r>
              <w:rPr>
                <w:rFonts w:ascii="Times New Roman" w:hAnsi="Times New Roman" w:cs="Times New Roman"/>
                <w:color w:val="000000"/>
                <w:sz w:val="24"/>
                <w:szCs w:val="24"/>
              </w:rPr>
              <w:t>Egyszerű szimbólumok megértése és a matematikában, valamint a többi tantárgyban szükséges egyszerű képletalakítások elvégzése.</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Algebrai kifejezések egyszerű átalakításának felismerése.</w:t>
            </w:r>
          </w:p>
        </w:tc>
        <w:tc>
          <w:tcPr>
            <w:tcW w:w="2375" w:type="dxa"/>
            <w:gridSpan w:val="2"/>
          </w:tcPr>
          <w:p w:rsidR="005F08BD" w:rsidRDefault="008E2CF7" w:rsidP="009976B8">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kémia; biológia-egészségtan</w:t>
            </w:r>
            <w:r>
              <w:rPr>
                <w:rFonts w:ascii="Times New Roman" w:hAnsi="Times New Roman" w:cs="Times New Roman"/>
                <w:bCs/>
                <w:sz w:val="24"/>
                <w:szCs w:val="24"/>
              </w:rPr>
              <w:t xml:space="preserve">: Képletek átalakítása. </w:t>
            </w:r>
          </w:p>
          <w:p w:rsidR="008A02DF" w:rsidRDefault="008E2CF7" w:rsidP="009976B8">
            <w:pPr>
              <w:spacing w:after="0" w:line="240" w:lineRule="auto"/>
              <w:rPr>
                <w:rFonts w:ascii="Times New Roman" w:eastAsia="Times New Roman" w:hAnsi="Times New Roman" w:cs="Times New Roman"/>
                <w:i/>
                <w:iCs/>
                <w:strike/>
                <w:sz w:val="24"/>
                <w:szCs w:val="24"/>
                <w:lang w:val="x-none" w:eastAsia="hu-HU"/>
              </w:rPr>
            </w:pPr>
            <w:r>
              <w:rPr>
                <w:rFonts w:ascii="Times New Roman" w:hAnsi="Times New Roman" w:cs="Times New Roman"/>
                <w:bCs/>
                <w:sz w:val="24"/>
                <w:szCs w:val="24"/>
              </w:rPr>
              <w:t xml:space="preserve">A képlet értelme, jelentősége. Helyettesítési érték kiszámítása képlet alapján. </w:t>
            </w:r>
          </w:p>
        </w:tc>
      </w:tr>
      <w:tr w:rsidR="00737E92" w:rsidRPr="00EA39CF" w:rsidTr="008D02AF">
        <w:tc>
          <w:tcPr>
            <w:tcW w:w="3428" w:type="dxa"/>
            <w:gridSpan w:val="3"/>
          </w:tcPr>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Elsőfokú, illetve elsőfokúra visszavezethető egyismeretlenes egyenletek, elsőfokú egyismeretlenes egyenlőtlenségek megoldása.</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Azonosság.</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Azonos egyenlőtlenség.</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Alaphalmaz, megoldáshalmaz.</w:t>
            </w:r>
          </w:p>
        </w:tc>
        <w:tc>
          <w:tcPr>
            <w:tcW w:w="3427" w:type="dxa"/>
          </w:tcPr>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egyenlő, nem egyenlő fogalmának elmélyítése. Algoritmikus gondolkodás továbbfejlesztése. A megoldások ábrázolása számegyenesen. </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Pontos munkavégzésre nevelés. Számolási készség fejlesztése.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ellenőrzés igényének fejlesztés.</w:t>
            </w:r>
          </w:p>
        </w:tc>
        <w:tc>
          <w:tcPr>
            <w:tcW w:w="2375" w:type="dxa"/>
            <w:gridSpan w:val="2"/>
          </w:tcPr>
          <w:p w:rsidR="008A02DF" w:rsidRDefault="008E2CF7" w:rsidP="009976B8">
            <w:pPr>
              <w:pStyle w:val="CM38"/>
              <w:widowControl/>
              <w:spacing w:after="0"/>
              <w:rPr>
                <w:rFonts w:ascii="Times New Roman" w:hAnsi="Times New Roman" w:cs="Times New Roman"/>
                <w:i/>
                <w:iCs/>
                <w:lang w:eastAsia="hu-HU"/>
              </w:rPr>
            </w:pPr>
            <w:r>
              <w:rPr>
                <w:rFonts w:ascii="Times New Roman" w:hAnsi="Times New Roman" w:cs="Times New Roman"/>
                <w:bCs/>
                <w:i/>
              </w:rPr>
              <w:t>Fizika; kémia; biológia-egészségtan</w:t>
            </w:r>
            <w:r>
              <w:rPr>
                <w:rFonts w:ascii="Times New Roman" w:hAnsi="Times New Roman" w:cs="Times New Roman"/>
                <w:bCs/>
              </w:rPr>
              <w:t xml:space="preserve">: </w:t>
            </w:r>
            <w:r>
              <w:rPr>
                <w:rFonts w:ascii="Times New Roman" w:hAnsi="Times New Roman" w:cs="Times New Roman"/>
              </w:rPr>
              <w:t xml:space="preserve">számításos feladatok. </w:t>
            </w:r>
          </w:p>
        </w:tc>
      </w:tr>
      <w:tr w:rsidR="00737E92" w:rsidRPr="00EA39CF" w:rsidTr="008D02AF">
        <w:tc>
          <w:tcPr>
            <w:tcW w:w="342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9976B8">
            <w:pPr>
              <w:widowControl w:val="0"/>
              <w:autoSpaceDE w:val="0"/>
              <w:autoSpaceDN w:val="0"/>
              <w:adjustRightInd w:val="0"/>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matematikából és a mindennapi életből vett egyszerű szöveges feladatok megoldása a tanult matematikai módszerek használatával. Ellenőrzés.</w:t>
            </w:r>
          </w:p>
          <w:p w:rsidR="00737E92" w:rsidRPr="00EA39CF" w:rsidRDefault="00737E92" w:rsidP="009976B8">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Egyszerű matematikai problémát tartalmazó hosszabb szövegek </w:t>
            </w:r>
            <w:r w:rsidRPr="00EA39CF">
              <w:rPr>
                <w:rFonts w:ascii="Times New Roman" w:hAnsi="Times New Roman" w:cs="Times New Roman"/>
                <w:sz w:val="24"/>
                <w:szCs w:val="24"/>
              </w:rPr>
              <w:lastRenderedPageBreak/>
              <w:t>feldolgozása.</w:t>
            </w:r>
          </w:p>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Feladatok például a környezetvédelem, az egészséges életmód, a vásárlások, a család jövedelmének ésszerű felhasználása köréből.</w:t>
            </w:r>
          </w:p>
        </w:tc>
        <w:tc>
          <w:tcPr>
            <w:tcW w:w="3427" w:type="dxa"/>
            <w:tcBorders>
              <w:top w:val="single" w:sz="4" w:space="0" w:color="auto"/>
              <w:left w:val="single" w:sz="4" w:space="0" w:color="auto"/>
              <w:bottom w:val="single" w:sz="4" w:space="0" w:color="auto"/>
              <w:right w:val="single" w:sz="4" w:space="0" w:color="auto"/>
            </w:tcBorders>
          </w:tcPr>
          <w:p w:rsidR="00737E92" w:rsidRPr="00EA39C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lastRenderedPageBreak/>
              <w:t>Szövegértelmezés, problémamegoldás fejlesztése.</w:t>
            </w:r>
          </w:p>
          <w:p w:rsidR="008A02DF" w:rsidRDefault="008E2CF7" w:rsidP="009976B8">
            <w:pPr>
              <w:spacing w:after="0" w:line="240" w:lineRule="auto"/>
              <w:rPr>
                <w:rFonts w:ascii="Times New Roman" w:eastAsia="Times New Roman" w:hAnsi="Times New Roman" w:cs="Times New Roman"/>
                <w:bCs/>
                <w:i/>
                <w:iCs/>
                <w:sz w:val="24"/>
                <w:szCs w:val="24"/>
                <w:lang w:val="x-none" w:eastAsia="hu-HU"/>
              </w:rPr>
            </w:pPr>
            <w:r>
              <w:rPr>
                <w:rFonts w:ascii="Times New Roman" w:hAnsi="Times New Roman" w:cs="Times New Roman"/>
                <w:sz w:val="24"/>
                <w:szCs w:val="24"/>
              </w:rPr>
              <w:t>A lényeges és lényegtelen elkülönítésének, az összefüggések felismerésének fejlesztése</w:t>
            </w:r>
            <w:r>
              <w:rPr>
                <w:rFonts w:ascii="Times New Roman" w:hAnsi="Times New Roman" w:cs="Times New Roman"/>
                <w:bCs/>
                <w:sz w:val="24"/>
                <w:szCs w:val="24"/>
              </w:rPr>
              <w:t>.</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gondolatmenet tagolása.</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ellenőrzési igény további </w:t>
            </w:r>
            <w:r>
              <w:rPr>
                <w:rFonts w:ascii="Times New Roman" w:hAnsi="Times New Roman" w:cs="Times New Roman"/>
                <w:sz w:val="24"/>
                <w:szCs w:val="24"/>
              </w:rPr>
              <w:lastRenderedPageBreak/>
              <w:t>fejlesztése.</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Igényes kommunikáció kialakítása.</w:t>
            </w:r>
          </w:p>
          <w:p w:rsidR="008A02DF" w:rsidRDefault="008E2CF7" w:rsidP="009976B8">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iCs/>
                <w:sz w:val="24"/>
                <w:szCs w:val="24"/>
              </w:rPr>
              <w:t xml:space="preserve">Szöveges feladatok megoldása a környezettudatossággal, az egészséges életmóddal, a családi élettel, a gazdaságossággal kapcsolatban. </w:t>
            </w:r>
          </w:p>
        </w:tc>
        <w:tc>
          <w:tcPr>
            <w:tcW w:w="2375" w:type="dxa"/>
            <w:gridSpan w:val="2"/>
            <w:tcBorders>
              <w:top w:val="single" w:sz="4" w:space="0" w:color="auto"/>
              <w:left w:val="single" w:sz="4" w:space="0" w:color="auto"/>
              <w:bottom w:val="single" w:sz="4" w:space="0" w:color="auto"/>
              <w:right w:val="single" w:sz="4" w:space="0" w:color="auto"/>
            </w:tcBorders>
          </w:tcPr>
          <w:p w:rsidR="005F08BD" w:rsidRDefault="008E2CF7" w:rsidP="009976B8">
            <w:pPr>
              <w:pStyle w:val="CM38"/>
              <w:widowControl/>
              <w:spacing w:after="0"/>
              <w:rPr>
                <w:rFonts w:ascii="Times New Roman" w:hAnsi="Times New Roman" w:cs="Times New Roman"/>
                <w:b/>
              </w:rPr>
            </w:pPr>
            <w:r>
              <w:rPr>
                <w:rFonts w:ascii="Times New Roman" w:hAnsi="Times New Roman" w:cs="Times New Roman"/>
                <w:i/>
              </w:rPr>
              <w:lastRenderedPageBreak/>
              <w:t>Magyar nyelv és irodalom</w:t>
            </w:r>
            <w:r>
              <w:rPr>
                <w:rFonts w:ascii="Times New Roman" w:hAnsi="Times New Roman" w:cs="Times New Roman"/>
              </w:rPr>
              <w:t>:</w:t>
            </w:r>
            <w:r>
              <w:rPr>
                <w:rFonts w:ascii="Times New Roman" w:hAnsi="Times New Roman" w:cs="Times New Roman"/>
                <w:b/>
              </w:rPr>
              <w:t xml:space="preserve"> </w:t>
            </w:r>
          </w:p>
          <w:p w:rsidR="005F08BD" w:rsidRDefault="008E2CF7" w:rsidP="009976B8">
            <w:pPr>
              <w:pStyle w:val="CM38"/>
              <w:widowControl/>
              <w:spacing w:after="0"/>
              <w:rPr>
                <w:rFonts w:ascii="Times New Roman" w:hAnsi="Times New Roman" w:cs="Times New Roman"/>
              </w:rPr>
            </w:pPr>
            <w:r>
              <w:rPr>
                <w:rFonts w:ascii="Times New Roman" w:hAnsi="Times New Roman" w:cs="Times New Roman"/>
              </w:rPr>
              <w:t xml:space="preserve">szövegértés, szövegértelmezés. </w:t>
            </w:r>
          </w:p>
          <w:p w:rsidR="008A02DF" w:rsidRDefault="008E2CF7" w:rsidP="009976B8">
            <w:pPr>
              <w:pStyle w:val="CM38"/>
              <w:widowControl/>
              <w:spacing w:after="0"/>
              <w:rPr>
                <w:rFonts w:ascii="Times New Roman" w:hAnsi="Times New Roman" w:cs="Times New Roman"/>
                <w:i/>
                <w:iCs/>
                <w:strike/>
                <w:u w:val="single"/>
                <w:lang w:eastAsia="hu-HU"/>
              </w:rPr>
            </w:pPr>
            <w:r>
              <w:rPr>
                <w:rFonts w:ascii="Times New Roman" w:hAnsi="Times New Roman" w:cs="Times New Roman"/>
              </w:rPr>
              <w:t>A gondolatmenet tagolása.</w:t>
            </w:r>
          </w:p>
        </w:tc>
      </w:tr>
      <w:tr w:rsidR="00737E92" w:rsidRPr="00EA39CF" w:rsidTr="009976B8">
        <w:tblPrEx>
          <w:tblBorders>
            <w:top w:val="none" w:sz="0" w:space="0" w:color="auto"/>
          </w:tblBorders>
        </w:tblPrEx>
        <w:trPr>
          <w:trHeight w:val="635"/>
        </w:trPr>
        <w:tc>
          <w:tcPr>
            <w:tcW w:w="2050"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Kulcsfogalmak/ fogalmak</w:t>
            </w:r>
          </w:p>
        </w:tc>
        <w:tc>
          <w:tcPr>
            <w:tcW w:w="7180"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Racionális szám. Hatvány, alap, kitevő.</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Négyzetgyök. Százalékalap, százalékláb, százalékérték.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Prímszám, összetett szám,</w:t>
            </w:r>
            <w:r>
              <w:rPr>
                <w:rFonts w:ascii="Times New Roman" w:hAnsi="Times New Roman" w:cs="Times New Roman"/>
                <w:sz w:val="24"/>
                <w:szCs w:val="24"/>
              </w:rPr>
              <w:t xml:space="preserve"> legnagyobb közös osztó, legkisebb közös többszörös.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Arány, aránypár, arányos osztás, egyenes és fordított arányosság. </w:t>
            </w:r>
          </w:p>
          <w:p w:rsidR="008A02DF" w:rsidRDefault="008E2CF7">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t>Változó, együttható, algebrai egész kifejezés, helyettesítési érték, egynemű kifejezés, összevonás, zárójelfelbontás.</w:t>
            </w:r>
          </w:p>
          <w:p w:rsidR="008A02DF" w:rsidRDefault="008E2CF7">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t>Egytagú, többtagú kifejezés.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Egyenlet, változó, egyenlőtlenség, azonosság, mérlegelv, ellenőrzés.</w:t>
            </w:r>
          </w:p>
        </w:tc>
      </w:tr>
    </w:tbl>
    <w:p w:rsidR="00737E92" w:rsidRPr="00EA39CF" w:rsidRDefault="00737E92" w:rsidP="00EA39CF">
      <w:pPr>
        <w:spacing w:after="0" w:line="240" w:lineRule="auto"/>
        <w:jc w:val="both"/>
        <w:rPr>
          <w:rFonts w:ascii="Times New Roman" w:hAnsi="Times New Roman" w:cs="Times New Roman"/>
          <w:bCs/>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1"/>
        <w:gridCol w:w="1286"/>
        <w:gridCol w:w="3384"/>
        <w:gridCol w:w="1224"/>
        <w:gridCol w:w="1239"/>
      </w:tblGrid>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0"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3. Függvények, az analízis elemei</w:t>
            </w:r>
          </w:p>
        </w:tc>
        <w:tc>
          <w:tcPr>
            <w:tcW w:w="1191"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25 óra</w:t>
            </w:r>
          </w:p>
        </w:tc>
      </w:tr>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sorozatok folytatása adott szabály szerint.</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Biztos tájékozódás a derékszögű koordináta-rendszerben.</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grafikonok értelmezése. Egyszerű kapcsolatok ábrázolása derékszögű koordináta-rendszerben.</w:t>
            </w:r>
          </w:p>
        </w:tc>
      </w:tr>
      <w:tr w:rsidR="00737E92" w:rsidRPr="00EA39CF" w:rsidTr="008D02AF">
        <w:trPr>
          <w:trHeight w:val="328"/>
        </w:trPr>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Függvényszemlélet fejlesztése. Grafikonok, táblázatok adatainak értelmezése, elemzése.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Megoldás a matematikai modellen belül. Matematikai modellek ismerete, alkalmazásának módja, korlátai (sorozatok, függvények, függvényábrázolás).</w:t>
            </w:r>
          </w:p>
        </w:tc>
      </w:tr>
      <w:tr w:rsidR="00737E92" w:rsidRPr="00EA39CF" w:rsidTr="009976B8">
        <w:tc>
          <w:tcPr>
            <w:tcW w:w="3403"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04" w:type="dxa"/>
            <w:tcBorders>
              <w:top w:val="nil"/>
            </w:tcBorders>
            <w:vAlign w:val="center"/>
          </w:tcPr>
          <w:p w:rsidR="008A02DF" w:rsidRDefault="008E2CF7">
            <w:pPr>
              <w:pStyle w:val="Szvegtrzs"/>
              <w:spacing w:after="0"/>
              <w:jc w:val="center"/>
              <w:rPr>
                <w:lang w:eastAsia="hu-HU"/>
              </w:rPr>
            </w:pPr>
            <w:r>
              <w:rPr>
                <w:b/>
                <w:lang w:eastAsia="hu-HU"/>
              </w:rPr>
              <w:t>Fejlesztési követelmények</w:t>
            </w:r>
          </w:p>
        </w:tc>
        <w:tc>
          <w:tcPr>
            <w:tcW w:w="2423" w:type="dxa"/>
            <w:gridSpan w:val="2"/>
            <w:tcBorders>
              <w:top w:val="nil"/>
            </w:tcBorders>
            <w:vAlign w:val="center"/>
          </w:tcPr>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737E92" w:rsidRPr="00EA39CF" w:rsidTr="008D02AF">
        <w:tc>
          <w:tcPr>
            <w:tcW w:w="340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halmaz közötti hozzárendelések megjelenítése konkrét esetekben. Függvények és ábrázolásuk a derékszögű koordináta-rendszerben.</w:t>
            </w:r>
          </w:p>
        </w:tc>
        <w:tc>
          <w:tcPr>
            <w:tcW w:w="3404"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függvényszemlélet fejlesztése.</w:t>
            </w:r>
          </w:p>
          <w:p w:rsidR="00737E92" w:rsidRPr="00EA39CF" w:rsidRDefault="008E2CF7" w:rsidP="00EA39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Időben lejátszódó valós folyamatok elemzése a grafikon alapján.</w:t>
            </w:r>
          </w:p>
        </w:tc>
        <w:tc>
          <w:tcPr>
            <w:tcW w:w="2423" w:type="dxa"/>
            <w:gridSpan w:val="2"/>
          </w:tcPr>
          <w:p w:rsidR="00E90B6C"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biológia-egészségtan; kémia; földrajz</w:t>
            </w:r>
            <w:r>
              <w:rPr>
                <w:rFonts w:ascii="Times New Roman" w:hAnsi="Times New Roman" w:cs="Times New Roman"/>
                <w:bCs/>
                <w:sz w:val="24"/>
                <w:szCs w:val="24"/>
              </w:rPr>
              <w:t xml:space="preserve">: </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függvényekkel leírható folyamatok.</w:t>
            </w:r>
          </w:p>
        </w:tc>
      </w:tr>
      <w:tr w:rsidR="00737E92" w:rsidRPr="00EA39CF" w:rsidTr="008D02AF">
        <w:tc>
          <w:tcPr>
            <w:tcW w:w="340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Lineáris függvények.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Egyenes arányosság grafikus képe.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(Példa nem lineáris függvényre: f(x) = x</w:t>
            </w:r>
            <w:r w:rsidRPr="00EA39CF">
              <w:rPr>
                <w:rFonts w:ascii="Times New Roman" w:hAnsi="Times New Roman" w:cs="Times New Roman"/>
                <w:sz w:val="24"/>
                <w:szCs w:val="24"/>
                <w:vertAlign w:val="superscript"/>
              </w:rPr>
              <w:t>2</w:t>
            </w:r>
            <w:r w:rsidRPr="00EA39CF">
              <w:rPr>
                <w:rFonts w:ascii="Times New Roman" w:hAnsi="Times New Roman" w:cs="Times New Roman"/>
                <w:sz w:val="24"/>
                <w:szCs w:val="24"/>
              </w:rPr>
              <w:t>, f(x) =</w:t>
            </w:r>
            <w:r w:rsidRPr="00EA39CF">
              <w:rPr>
                <w:rFonts w:ascii="Times New Roman" w:hAnsi="Times New Roman" w:cs="Times New Roman"/>
                <w:sz w:val="24"/>
                <w:szCs w:val="24"/>
                <w:rtl/>
                <w:lang w:bidi="he-IL"/>
              </w:rPr>
              <w:t>׀</w:t>
            </w:r>
            <w:r w:rsidRPr="00EA39CF">
              <w:rPr>
                <w:rFonts w:ascii="Times New Roman" w:hAnsi="Times New Roman" w:cs="Times New Roman"/>
                <w:sz w:val="24"/>
                <w:szCs w:val="24"/>
              </w:rPr>
              <w:t>x</w:t>
            </w:r>
            <w:r w:rsidRPr="00EA39CF">
              <w:rPr>
                <w:rFonts w:ascii="Times New Roman" w:hAnsi="Times New Roman" w:cs="Times New Roman"/>
                <w:sz w:val="24"/>
                <w:szCs w:val="24"/>
                <w:rtl/>
                <w:lang w:bidi="he-IL"/>
              </w:rPr>
              <w:t>׀</w:t>
            </w:r>
            <w:r w:rsidRPr="00EA39CF">
              <w:rPr>
                <w:rFonts w:ascii="Times New Roman" w:hAnsi="Times New Roman" w:cs="Times New Roman"/>
                <w:sz w:val="24"/>
                <w:szCs w:val="24"/>
              </w:rPr>
              <w:t>).</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Függvények jellemzése növekedés, fogyás.</w:t>
            </w:r>
          </w:p>
        </w:tc>
        <w:tc>
          <w:tcPr>
            <w:tcW w:w="3404"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mindennapi élet, a tudományok és a matematika közötti kapcsolat fölfedezése konkrét példák alapján.</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Számolási készség fejlesztése a racionális számkörben.</w:t>
            </w:r>
          </w:p>
          <w:p w:rsidR="008A02DF" w:rsidRDefault="008E2C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Számítógép használata a függvények ábrázolására.</w:t>
            </w:r>
          </w:p>
        </w:tc>
        <w:tc>
          <w:tcPr>
            <w:tcW w:w="2423" w:type="dxa"/>
            <w:gridSpan w:val="2"/>
          </w:tcPr>
          <w:p w:rsidR="00E90B6C" w:rsidRDefault="008E2CF7">
            <w:pPr>
              <w:pStyle w:val="feladatszvege"/>
              <w:spacing w:after="0" w:line="240" w:lineRule="auto"/>
              <w:rPr>
                <w:rFonts w:eastAsia="Times New Roman" w:cs="Times New Roman"/>
                <w:bCs/>
                <w:lang w:eastAsia="hu-HU"/>
              </w:rPr>
            </w:pPr>
            <w:r>
              <w:rPr>
                <w:rFonts w:eastAsia="Times New Roman" w:cs="Times New Roman"/>
                <w:bCs/>
                <w:i/>
                <w:lang w:eastAsia="hu-HU"/>
              </w:rPr>
              <w:t>Fizika</w:t>
            </w:r>
            <w:r>
              <w:rPr>
                <w:rFonts w:eastAsia="Times New Roman" w:cs="Times New Roman"/>
                <w:bCs/>
                <w:lang w:eastAsia="hu-HU"/>
              </w:rPr>
              <w:t xml:space="preserve">: </w:t>
            </w:r>
          </w:p>
          <w:p w:rsidR="008A02DF" w:rsidRDefault="008E2CF7">
            <w:pPr>
              <w:pStyle w:val="feladatszvege"/>
              <w:spacing w:after="0" w:line="240" w:lineRule="auto"/>
              <w:rPr>
                <w:rFonts w:eastAsia="Times New Roman" w:cs="Times New Roman"/>
                <w:bCs/>
                <w:lang w:eastAsia="hu-HU"/>
              </w:rPr>
            </w:pPr>
            <w:r>
              <w:rPr>
                <w:rFonts w:eastAsia="Times New Roman" w:cs="Times New Roman"/>
                <w:bCs/>
                <w:lang w:eastAsia="hu-HU"/>
              </w:rPr>
              <w:t>út-idő; feszültség-áramerősség.</w:t>
            </w:r>
          </w:p>
        </w:tc>
      </w:tr>
      <w:tr w:rsidR="00737E92" w:rsidRPr="00EA39CF" w:rsidTr="008D02AF">
        <w:tc>
          <w:tcPr>
            <w:tcW w:w="340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Egyismeretlenes elsőfokú egyenletek grafikus megoldása.</w:t>
            </w:r>
          </w:p>
        </w:tc>
        <w:tc>
          <w:tcPr>
            <w:tcW w:w="3404"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Helyzetfelismerés: a tanult ismeretek alkalmazása új helyzetben.</w:t>
            </w:r>
          </w:p>
        </w:tc>
        <w:tc>
          <w:tcPr>
            <w:tcW w:w="2423" w:type="dxa"/>
            <w:gridSpan w:val="2"/>
            <w:tcBorders>
              <w:bottom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8D02AF">
        <w:tc>
          <w:tcPr>
            <w:tcW w:w="340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Grafikonok olvasása, értelmezése, készítése: szöveggel vagy matematikai alakban </w:t>
            </w:r>
            <w:r w:rsidRPr="00EA39CF">
              <w:rPr>
                <w:rFonts w:ascii="Times New Roman" w:hAnsi="Times New Roman" w:cs="Times New Roman"/>
                <w:sz w:val="24"/>
                <w:szCs w:val="24"/>
              </w:rPr>
              <w:lastRenderedPageBreak/>
              <w:t>megadott szabály grafikus megjelenítése értéktáblázat segítségével.</w:t>
            </w:r>
          </w:p>
        </w:tc>
        <w:tc>
          <w:tcPr>
            <w:tcW w:w="3404" w:type="dxa"/>
            <w:tcBorders>
              <w:bottom w:val="single" w:sz="4" w:space="0" w:color="auto"/>
            </w:tcBorders>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Kapcsolatok észrevétele, megfogalmazása szóban, írásban.</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Környezettudatosságra nevelés: </w:t>
            </w:r>
            <w:r w:rsidRPr="00EA39CF">
              <w:rPr>
                <w:rFonts w:ascii="Times New Roman" w:hAnsi="Times New Roman" w:cs="Times New Roman"/>
                <w:sz w:val="24"/>
                <w:szCs w:val="24"/>
              </w:rPr>
              <w:lastRenderedPageBreak/>
              <w:t>pl. adatok és grafikonok elemzése a környezet szennyezettségével kapcsolatban.</w:t>
            </w:r>
          </w:p>
        </w:tc>
        <w:tc>
          <w:tcPr>
            <w:tcW w:w="2423" w:type="dxa"/>
            <w:gridSpan w:val="2"/>
            <w:tcBorders>
              <w:bottom w:val="single" w:sz="4" w:space="0" w:color="auto"/>
            </w:tcBorders>
          </w:tcPr>
          <w:p w:rsidR="00E90B6C"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lastRenderedPageBreak/>
              <w:t>Földrajz</w:t>
            </w:r>
            <w:r w:rsidRPr="00EA39CF">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adatok hőmérsékletre, csapadék </w:t>
            </w:r>
            <w:r w:rsidRPr="00EA39CF">
              <w:rPr>
                <w:rFonts w:ascii="Times New Roman" w:hAnsi="Times New Roman" w:cs="Times New Roman"/>
                <w:sz w:val="24"/>
                <w:szCs w:val="24"/>
              </w:rPr>
              <w:lastRenderedPageBreak/>
              <w:t>mennyiségére.</w:t>
            </w:r>
          </w:p>
          <w:p w:rsidR="008A02DF" w:rsidRDefault="008A02DF">
            <w:pPr>
              <w:spacing w:after="0" w:line="240" w:lineRule="auto"/>
              <w:rPr>
                <w:rFonts w:ascii="Times New Roman" w:hAnsi="Times New Roman" w:cs="Times New Roman"/>
                <w:sz w:val="24"/>
                <w:szCs w:val="24"/>
              </w:rPr>
            </w:pPr>
          </w:p>
          <w:p w:rsidR="00E90B6C"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adatok vizsgálata a levegő és a víz szennyezettségére vonatkozóan.</w:t>
            </w:r>
          </w:p>
        </w:tc>
      </w:tr>
      <w:tr w:rsidR="00737E92" w:rsidRPr="00EA39CF" w:rsidTr="008D02AF">
        <w:tc>
          <w:tcPr>
            <w:tcW w:w="3403"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Egyszerű sorozatok vizsgálata.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Matematikatörténet: Gauss.</w:t>
            </w:r>
          </w:p>
        </w:tc>
        <w:tc>
          <w:tcPr>
            <w:tcW w:w="3404"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iCs/>
                <w:sz w:val="24"/>
                <w:szCs w:val="24"/>
              </w:rPr>
              <w:t>Gauss-módszer.</w:t>
            </w:r>
            <w:r w:rsidRPr="00EA39CF">
              <w:rPr>
                <w:rFonts w:ascii="Times New Roman" w:hAnsi="Times New Roman" w:cs="Times New Roman"/>
                <w:sz w:val="24"/>
                <w:szCs w:val="24"/>
              </w:rPr>
              <w:t xml:space="preserve"> </w:t>
            </w:r>
          </w:p>
        </w:tc>
        <w:tc>
          <w:tcPr>
            <w:tcW w:w="2423" w:type="dxa"/>
            <w:gridSpan w:val="2"/>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9976B8">
        <w:tblPrEx>
          <w:tblBorders>
            <w:top w:val="none" w:sz="0" w:space="0" w:color="auto"/>
          </w:tblBorders>
        </w:tblPrEx>
        <w:trPr>
          <w:trHeight w:val="747"/>
        </w:trPr>
        <w:tc>
          <w:tcPr>
            <w:tcW w:w="1826"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459" w:type="dxa"/>
            <w:gridSpan w:val="5"/>
            <w:vAlign w:val="center"/>
          </w:tcPr>
          <w:p w:rsidR="008A02DF" w:rsidRDefault="008E2CF7">
            <w:pPr>
              <w:pStyle w:val="feladatszvege"/>
              <w:spacing w:after="0" w:line="240" w:lineRule="auto"/>
              <w:rPr>
                <w:rFonts w:eastAsia="Times New Roman" w:cs="Times New Roman"/>
                <w:lang w:eastAsia="hu-HU"/>
              </w:rPr>
            </w:pPr>
            <w:r>
              <w:rPr>
                <w:rFonts w:eastAsia="Times New Roman" w:cs="Times New Roman"/>
                <w:lang w:eastAsia="hu-HU"/>
              </w:rPr>
              <w:t>Hozzárendelés, függvény, lineáris függvény, növekedés, fogyás, értelmezési tartomány, értékkészlet.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Számtani sorozat, számtani közép.</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72"/>
        <w:gridCol w:w="1326"/>
        <w:gridCol w:w="3425"/>
        <w:gridCol w:w="1166"/>
        <w:gridCol w:w="1215"/>
      </w:tblGrid>
      <w:tr w:rsidR="00737E92" w:rsidRPr="00EA39CF" w:rsidTr="008D02AF">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7"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4. Geometria</w:t>
            </w:r>
          </w:p>
        </w:tc>
        <w:tc>
          <w:tcPr>
            <w:tcW w:w="1215"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50 óra</w:t>
            </w:r>
          </w:p>
        </w:tc>
      </w:tr>
      <w:tr w:rsidR="00737E92" w:rsidRPr="00EA39CF" w:rsidTr="008D02AF">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Pont, vonal, egyenes, félegyenes, szakasz, sík, szögtartomány.</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Háromszögek, csoportosításuk. Négyszögek, speciális négyszögek (trapéz, paralelogramma, deltoid). Kör és részei. Adott feltételeknek megfelelő ponthalmazok. Háromszög, négyszög belső és külső szögeinek összegére vonatkozó ismeretek.</w:t>
            </w:r>
          </w:p>
          <w:p w:rsidR="00737E92" w:rsidRPr="00EA39CF" w:rsidRDefault="00737E92" w:rsidP="00E90B6C">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Téglatest tulajdonságai.</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Tengelyesen szimmetrikus alakzatok. Egyszerű alakzatok tengelyes tükörképének megszerkesztése.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Két pont, pont és egyenes távolsága, két egyenes távolsága. Szakaszfelezés, szögfelezés, szögmásolás. Merőleges és párhuzamos egyenesek szerkesztése. Néhány nevezetes szög szerkesztése.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Szerkesztési eszközök használata.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Koordináta-rendszer megismerése, pont ábrázolása, adott pont koordinátáinak a leolvasása.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téglalap és a deltoid kerületének és területének kiszámítása.</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téglatest felszínének és térfogatának a kiszámítása.</w:t>
            </w:r>
          </w:p>
        </w:tc>
      </w:tr>
      <w:tr w:rsidR="00737E92" w:rsidRPr="00EA39CF" w:rsidTr="008D02AF">
        <w:trPr>
          <w:trHeight w:val="328"/>
        </w:trPr>
        <w:tc>
          <w:tcPr>
            <w:tcW w:w="2098"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Rendszerező készség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mindennapi élethez kapcsolódó egyszerű geometriai számítások elvégzésének fejlesztése. A gyakorlatban előforduló geometriai ismereteket igénylő problémák megoldására való képesség fejlesztése.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Statikus helyzetek, képek, tárgyak megfigyelése. Geometriai transzformációkban megmaradó és változó tulajdonságok megfigyelése.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esztétikai-, művészeti tudatosság és kifejezőképesség fejlesztése.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Képzeletben történő mozgatás: átdarabolás elképzelése, testháló összehajtásának, szétvágásának elképzelése.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pontos munkavégzés igényének fejlesztése.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geometriai problémamegoldás lépéseinek megismertetése (szerkesztésnél: vázlatrajz, adatfelvétel, a szerkesztés menete, szerkesztés, diszkusszió).</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együttműködéshez szükséges képességek fejlesztése páros és kis csoportos tevékenykedtetés, feladatmegoldás során – a munka tervezése, szervezése, megosztása; kezdeményezőkészség, együttműködési készség, tolerancia.</w:t>
            </w:r>
          </w:p>
        </w:tc>
      </w:tr>
      <w:tr w:rsidR="00737E92" w:rsidRPr="00EA39CF" w:rsidTr="009976B8">
        <w:tc>
          <w:tcPr>
            <w:tcW w:w="3424" w:type="dxa"/>
            <w:gridSpan w:val="3"/>
            <w:tcBorders>
              <w:top w:val="nil"/>
            </w:tcBorders>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25" w:type="dxa"/>
            <w:tcBorders>
              <w:top w:val="nil"/>
            </w:tcBorders>
          </w:tcPr>
          <w:p w:rsidR="008A02DF" w:rsidRDefault="008E2CF7">
            <w:pPr>
              <w:pStyle w:val="Szvegtrzs"/>
              <w:spacing w:after="0"/>
              <w:jc w:val="center"/>
              <w:rPr>
                <w:lang w:eastAsia="hu-HU"/>
              </w:rPr>
            </w:pPr>
            <w:r>
              <w:rPr>
                <w:b/>
                <w:lang w:eastAsia="hu-HU"/>
              </w:rPr>
              <w:t>Fejlesztési követelmények</w:t>
            </w:r>
          </w:p>
        </w:tc>
        <w:tc>
          <w:tcPr>
            <w:tcW w:w="2381" w:type="dxa"/>
            <w:gridSpan w:val="2"/>
            <w:tcBorders>
              <w:top w:val="nil"/>
            </w:tcBorders>
          </w:tcPr>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Háromszögek osztályozása oldalak, illetve szögek szerint.</w:t>
            </w:r>
          </w:p>
        </w:tc>
        <w:tc>
          <w:tcPr>
            <w:tcW w:w="3425" w:type="dxa"/>
          </w:tcPr>
          <w:p w:rsidR="00737E92" w:rsidRPr="00EA39CF" w:rsidRDefault="00737E92" w:rsidP="00EA39CF">
            <w:pPr>
              <w:pStyle w:val="Szvegtrzs"/>
              <w:spacing w:after="0"/>
              <w:rPr>
                <w:lang w:eastAsia="hu-HU"/>
              </w:rPr>
            </w:pPr>
            <w:r w:rsidRPr="00EA39CF">
              <w:rPr>
                <w:lang w:eastAsia="hu-HU"/>
              </w:rPr>
              <w:t>A tanult ismeretek felidézése, megerősítése.</w:t>
            </w:r>
          </w:p>
          <w:p w:rsidR="00737E92" w:rsidRPr="00EA39CF" w:rsidRDefault="008E2CF7" w:rsidP="00EA39CF">
            <w:pPr>
              <w:pStyle w:val="Szvegtrzs"/>
              <w:spacing w:after="0"/>
              <w:rPr>
                <w:lang w:eastAsia="hu-HU"/>
              </w:rPr>
            </w:pPr>
            <w:r>
              <w:rPr>
                <w:lang w:eastAsia="hu-HU"/>
              </w:rPr>
              <w:t xml:space="preserve">A halmazszemlélet fejlesztése. </w:t>
            </w:r>
          </w:p>
          <w:p w:rsidR="00737E92" w:rsidRPr="00EA39CF" w:rsidRDefault="008E2CF7" w:rsidP="00EA39C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háromszögek és a négyszögek tulajdonságaira vonatkozó igaz- hamis állítások megfogalmazásán keresztül a vitakészség fejlesztése.</w:t>
            </w:r>
          </w:p>
          <w:p w:rsidR="008A02DF" w:rsidRDefault="008E2CF7">
            <w:pPr>
              <w:pStyle w:val="Szvegtrzs"/>
              <w:spacing w:after="0"/>
              <w:rPr>
                <w:lang w:eastAsia="hu-HU"/>
              </w:rPr>
            </w:pPr>
            <w:r>
              <w:t>Tömör, de pontos szabatos kifejezőkészség fejlesztése. A szaknyelv minél pontosabb használata írásban is.</w:t>
            </w:r>
          </w:p>
        </w:tc>
        <w:tc>
          <w:tcPr>
            <w:tcW w:w="2381" w:type="dxa"/>
            <w:gridSpan w:val="2"/>
          </w:tcPr>
          <w:p w:rsidR="00737E92" w:rsidRPr="00EA39CF" w:rsidRDefault="00737E92" w:rsidP="00EA39CF">
            <w:pPr>
              <w:pStyle w:val="feladatszvege"/>
              <w:spacing w:after="0" w:line="240" w:lineRule="auto"/>
              <w:rPr>
                <w:rFonts w:eastAsia="Times New Roman" w:cs="Times New Roman"/>
                <w:lang w:eastAsia="hu-HU"/>
              </w:rPr>
            </w:pP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háromszögek magassága, magasságvonala, magasságpontja. </w:t>
            </w:r>
            <w:r w:rsidRPr="00EA39CF">
              <w:rPr>
                <w:rFonts w:ascii="Times New Roman" w:hAnsi="Times New Roman" w:cs="Times New Roman"/>
                <w:sz w:val="24"/>
                <w:szCs w:val="24"/>
              </w:rPr>
              <w:br/>
              <w:t>A háromszögek kerületének és területének kiszámítása.</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Átdarabolás a terület meghatározásához. Eredmények becslése.</w:t>
            </w:r>
          </w:p>
        </w:tc>
        <w:tc>
          <w:tcPr>
            <w:tcW w:w="2381" w:type="dxa"/>
            <w:gridSpan w:val="2"/>
          </w:tcPr>
          <w:p w:rsidR="00E90B6C"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Informatika</w:t>
            </w:r>
            <w:r w:rsidRPr="00EA39CF">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tantárgyi szimulációs program.</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háromszög és a négyszög belső és külső szögeinek összege.</w:t>
            </w:r>
          </w:p>
          <w:p w:rsidR="00737E92" w:rsidRPr="00EA39CF" w:rsidRDefault="00737E92" w:rsidP="00EA39CF">
            <w:pPr>
              <w:spacing w:after="0" w:line="240" w:lineRule="auto"/>
              <w:rPr>
                <w:rFonts w:ascii="Times New Roman" w:hAnsi="Times New Roman" w:cs="Times New Roman"/>
                <w:bCs/>
                <w:iCs/>
                <w:sz w:val="24"/>
                <w:szCs w:val="24"/>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Bolyai Farkas, Bolyai János.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Érdekességek: gömbi geometria</w:t>
            </w:r>
            <w:r w:rsidRPr="00EA39CF">
              <w:rPr>
                <w:rFonts w:ascii="Times New Roman" w:hAnsi="Times New Roman" w:cs="Times New Roman"/>
                <w:bCs/>
                <w:i/>
                <w:iCs/>
                <w:sz w:val="24"/>
                <w:szCs w:val="24"/>
              </w:rPr>
              <w:t>.</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 xml:space="preserve">Tételek megfogalmazása megfigyelés alapján. </w:t>
            </w:r>
            <w:r w:rsidR="008E2CF7">
              <w:rPr>
                <w:rFonts w:ascii="Times New Roman" w:hAnsi="Times New Roman" w:cs="Times New Roman"/>
                <w:sz w:val="24"/>
                <w:szCs w:val="24"/>
              </w:rPr>
              <w:t>Bizonyítási igény felkeltése.</w:t>
            </w:r>
          </w:p>
        </w:tc>
        <w:tc>
          <w:tcPr>
            <w:tcW w:w="2381" w:type="dxa"/>
            <w:gridSpan w:val="2"/>
          </w:tcPr>
          <w:p w:rsidR="008A02DF" w:rsidRDefault="008A02DF">
            <w:pPr>
              <w:pStyle w:val="feladatszvege"/>
              <w:spacing w:after="0" w:line="240" w:lineRule="auto"/>
              <w:rPr>
                <w:rFonts w:eastAsia="Times New Roman" w:cs="Times New Roman"/>
                <w:lang w:eastAsia="hu-HU"/>
              </w:rPr>
            </w:pP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Paralelogramma, trapéz, deltoid tulajdonságai, kerülete, területe.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Szabályos sokszögek.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 kerülete, területe.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kör és érintője.</w:t>
            </w:r>
          </w:p>
        </w:tc>
        <w:tc>
          <w:tcPr>
            <w:tcW w:w="3425" w:type="dxa"/>
          </w:tcPr>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Törekvés a tömör, de pontos, szabatos kommunikációra. A szaknyelv egyre pontosabb használata írásban is.</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A terület meghatározása átdarabolással.</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A kör kerületének közelítése méréssel.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Számítógépes animáció használata az egyes területképletekhez.</w:t>
            </w:r>
          </w:p>
        </w:tc>
        <w:tc>
          <w:tcPr>
            <w:tcW w:w="2381" w:type="dxa"/>
            <w:gridSpan w:val="2"/>
          </w:tcPr>
          <w:p w:rsidR="00E90B6C" w:rsidRDefault="008E2CF7">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Technika, életvitel és gyakorlat</w:t>
            </w:r>
            <w:r>
              <w:rPr>
                <w:rFonts w:ascii="Times New Roman" w:hAnsi="Times New Roman" w:cs="Times New Roman"/>
                <w:bCs/>
                <w:sz w:val="24"/>
                <w:szCs w:val="24"/>
              </w:rPr>
              <w:t xml:space="preserve">: </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hétköznapi problémák, területtel kapcsolatos számítás.</w:t>
            </w:r>
          </w:p>
          <w:p w:rsidR="008A02DF" w:rsidRDefault="008A02D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Pantheon, Colosseum. </w:t>
            </w:r>
          </w:p>
        </w:tc>
      </w:tr>
      <w:tr w:rsidR="00737E92" w:rsidRPr="00EA39CF" w:rsidTr="008D02AF">
        <w:tc>
          <w:tcPr>
            <w:tcW w:w="3424" w:type="dxa"/>
            <w:gridSpan w:val="3"/>
          </w:tcPr>
          <w:p w:rsidR="00737E92" w:rsidRPr="00EA39CF" w:rsidRDefault="00737E92" w:rsidP="00EA39CF">
            <w:pPr>
              <w:pStyle w:val="Szvegtrzs"/>
              <w:spacing w:after="0"/>
              <w:rPr>
                <w:lang w:eastAsia="hu-HU"/>
              </w:rPr>
            </w:pPr>
            <w:r w:rsidRPr="00EA39CF">
              <w:rPr>
                <w:lang w:eastAsia="hu-HU"/>
              </w:rPr>
              <w:t>A tanult síkbeli alakzatok (háromszög, trapéz, paralelogramma, deltoid) szerkesztése.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Nevezetes szögek szerkesztése: 15°, 45°, 75°, 105°, 135°.</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szerkesztéshez szükséges eszközök célszerű használata. Átélt folyamatról készült leírás gondolatmenetének értelmezése (pl. egy szerkesztés leírt lépéseiről a folyamat felidézése).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szaknyelv pontos használata.</w:t>
            </w:r>
          </w:p>
        </w:tc>
        <w:tc>
          <w:tcPr>
            <w:tcW w:w="2381" w:type="dxa"/>
            <w:gridSpan w:val="2"/>
          </w:tcPr>
          <w:p w:rsidR="00E90B6C" w:rsidRDefault="008E2CF7">
            <w:pPr>
              <w:spacing w:after="0" w:line="240" w:lineRule="auto"/>
              <w:rPr>
                <w:rFonts w:ascii="Times New Roman" w:hAnsi="Times New Roman" w:cs="Times New Roman"/>
                <w:b/>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w:t>
            </w:r>
            <w:r>
              <w:rPr>
                <w:rFonts w:ascii="Times New Roman" w:hAnsi="Times New Roman" w:cs="Times New Roman"/>
                <w:b/>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műszaki rajz készítése.</w:t>
            </w:r>
          </w:p>
          <w:p w:rsidR="008A02DF" w:rsidRDefault="008A02DF">
            <w:pPr>
              <w:spacing w:after="0" w:line="240" w:lineRule="auto"/>
              <w:rPr>
                <w:rFonts w:ascii="Times New Roman" w:hAnsi="Times New Roman" w:cs="Times New Roman"/>
                <w:sz w:val="24"/>
                <w:szCs w:val="24"/>
              </w:rPr>
            </w:pPr>
          </w:p>
          <w:p w:rsidR="00E90B6C"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b/>
                <w:sz w:val="24"/>
                <w:szCs w:val="24"/>
              </w:rPr>
            </w:pPr>
            <w:r>
              <w:rPr>
                <w:rFonts w:ascii="Times New Roman" w:hAnsi="Times New Roman" w:cs="Times New Roman"/>
                <w:sz w:val="24"/>
                <w:szCs w:val="24"/>
              </w:rPr>
              <w:t>szélességi körök és hosszúsági fokok.</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Középpontos tükrözés.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A középpontos tükrözés tulajdonságai. A középpontos tükörkép szerkesztése.</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Pontos, precíz munka elvégzése a szerkesztés során. A transzformációs szemlélet továbbfejlesztése.</w:t>
            </w:r>
          </w:p>
        </w:tc>
        <w:tc>
          <w:tcPr>
            <w:tcW w:w="2381" w:type="dxa"/>
            <w:gridSpan w:val="2"/>
          </w:tcPr>
          <w:p w:rsidR="00737E92" w:rsidRPr="00EA39CF" w:rsidRDefault="00737E92" w:rsidP="00EA39CF">
            <w:pPr>
              <w:pStyle w:val="feladatszvege"/>
              <w:spacing w:after="0" w:line="240" w:lineRule="auto"/>
              <w:rPr>
                <w:rFonts w:eastAsia="Times New Roman" w:cs="Times New Roman"/>
                <w:bCs/>
                <w:lang w:eastAsia="hu-HU"/>
              </w:rPr>
            </w:pPr>
            <w:r w:rsidRPr="00EA39CF">
              <w:rPr>
                <w:rFonts w:eastAsia="Times New Roman" w:cs="Times New Roman"/>
                <w:bCs/>
                <w:i/>
                <w:lang w:eastAsia="hu-HU"/>
              </w:rPr>
              <w:t>Vizuális kultúra</w:t>
            </w:r>
            <w:r w:rsidRPr="00EA39CF">
              <w:rPr>
                <w:rFonts w:eastAsia="Times New Roman" w:cs="Times New Roman"/>
                <w:bCs/>
                <w:lang w:eastAsia="hu-HU"/>
              </w:rPr>
              <w:t>: művészeti alkotások megfigyelése a tanult transzformációk segítségével.</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 xml:space="preserve">Középpontosan szimmetrikus alakzatok a síkban.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sokszögek osztályozása szimmetria szerint.</w:t>
            </w:r>
          </w:p>
        </w:tc>
        <w:tc>
          <w:tcPr>
            <w:tcW w:w="3425" w:type="dxa"/>
          </w:tcPr>
          <w:p w:rsidR="00737E92" w:rsidRPr="00EA39CF" w:rsidRDefault="00737E92" w:rsidP="00EA39CF">
            <w:pPr>
              <w:pStyle w:val="llb"/>
              <w:tabs>
                <w:tab w:val="left" w:pos="708"/>
              </w:tabs>
            </w:pPr>
            <w:r w:rsidRPr="00EA39CF">
              <w:t>A megfigyelőképesség fejlesztése.</w:t>
            </w:r>
          </w:p>
          <w:p w:rsidR="00737E92" w:rsidRPr="00EA39CF" w:rsidRDefault="00737E92" w:rsidP="00EA39CF">
            <w:pPr>
              <w:pStyle w:val="llb"/>
              <w:tabs>
                <w:tab w:val="left" w:pos="708"/>
              </w:tabs>
            </w:pPr>
            <w:r w:rsidRPr="00EA39CF">
              <w:t>Halmazképző, rendszerező képesség fejlesztése.</w:t>
            </w:r>
          </w:p>
          <w:p w:rsidR="008A02DF" w:rsidRDefault="008E2CF7">
            <w:pPr>
              <w:pStyle w:val="llb"/>
              <w:tabs>
                <w:tab w:val="left" w:pos="708"/>
              </w:tabs>
            </w:pPr>
            <w:r>
              <w:t xml:space="preserve">A matematika kapcsolata a </w:t>
            </w:r>
            <w:r>
              <w:lastRenderedPageBreak/>
              <w:t>természettel és a művészeti alkotásokkal: művészeti alkotások vizsgálata (Penrose, Escher, Vasarely).</w:t>
            </w:r>
          </w:p>
          <w:p w:rsidR="008A02DF" w:rsidRDefault="008E2CF7">
            <w:pPr>
              <w:pStyle w:val="llb"/>
              <w:tabs>
                <w:tab w:val="left" w:pos="708"/>
              </w:tabs>
            </w:pPr>
            <w:r>
              <w:t>Gondolkodás fejlesztése szimmetrián alapuló játékokon keresztül.</w:t>
            </w:r>
          </w:p>
        </w:tc>
        <w:tc>
          <w:tcPr>
            <w:tcW w:w="2381" w:type="dxa"/>
            <w:gridSpan w:val="2"/>
          </w:tcPr>
          <w:p w:rsidR="008A02DF" w:rsidRDefault="008E2CF7">
            <w:pPr>
              <w:spacing w:after="0" w:line="240" w:lineRule="auto"/>
              <w:rPr>
                <w:rFonts w:ascii="Times New Roman" w:hAnsi="Times New Roman" w:cs="Times New Roman"/>
                <w:strike/>
                <w:sz w:val="24"/>
                <w:szCs w:val="24"/>
              </w:rPr>
            </w:pPr>
            <w:r>
              <w:rPr>
                <w:rFonts w:ascii="Times New Roman" w:hAnsi="Times New Roman" w:cs="Times New Roman"/>
                <w:i/>
                <w:sz w:val="24"/>
                <w:szCs w:val="24"/>
              </w:rPr>
              <w:lastRenderedPageBreak/>
              <w:t xml:space="preserve">Vizuális kultúra; biológia-egészségtan: </w:t>
            </w:r>
            <w:r>
              <w:rPr>
                <w:rFonts w:ascii="Times New Roman" w:hAnsi="Times New Roman" w:cs="Times New Roman"/>
                <w:sz w:val="24"/>
                <w:szCs w:val="24"/>
              </w:rPr>
              <w:t xml:space="preserve">középpontosan szimmetrikus alakzatok </w:t>
            </w:r>
            <w:r>
              <w:rPr>
                <w:rFonts w:ascii="Times New Roman" w:hAnsi="Times New Roman" w:cs="Times New Roman"/>
                <w:sz w:val="24"/>
                <w:szCs w:val="24"/>
              </w:rPr>
              <w:lastRenderedPageBreak/>
              <w:t>megfigyelése, vizsgálata a műalkotásokban és a természetben.</w:t>
            </w:r>
          </w:p>
        </w:tc>
      </w:tr>
      <w:tr w:rsidR="00737E92" w:rsidRPr="00EA39CF" w:rsidTr="008D02AF">
        <w:tc>
          <w:tcPr>
            <w:tcW w:w="3424" w:type="dxa"/>
            <w:gridSpan w:val="3"/>
          </w:tcPr>
          <w:p w:rsidR="00737E92" w:rsidRPr="00EA39CF" w:rsidRDefault="00737E92" w:rsidP="00EA39CF">
            <w:pPr>
              <w:pStyle w:val="Szvegtrzs"/>
              <w:spacing w:after="0"/>
              <w:rPr>
                <w:lang w:eastAsia="hu-HU"/>
              </w:rPr>
            </w:pPr>
            <w:r w:rsidRPr="00EA39CF">
              <w:rPr>
                <w:lang w:eastAsia="hu-HU"/>
              </w:rPr>
              <w:lastRenderedPageBreak/>
              <w:t>Tengelyes és középpontos szimmetria alkalmazása szerkesztésekben.</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Áttekinthető, pontos szerkesztés igényének fejlesztése.</w:t>
            </w:r>
          </w:p>
        </w:tc>
        <w:tc>
          <w:tcPr>
            <w:tcW w:w="2381" w:type="dxa"/>
            <w:gridSpan w:val="2"/>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Vizuális kultúra</w:t>
            </w:r>
            <w:r w:rsidRPr="00EA39CF">
              <w:rPr>
                <w:rFonts w:ascii="Times New Roman" w:hAnsi="Times New Roman" w:cs="Times New Roman"/>
                <w:sz w:val="24"/>
                <w:szCs w:val="24"/>
              </w:rPr>
              <w:t xml:space="preserve">: </w:t>
            </w:r>
            <w:r w:rsidRPr="00EA39CF">
              <w:rPr>
                <w:rFonts w:ascii="Times New Roman" w:hAnsi="Times New Roman" w:cs="Times New Roman"/>
                <w:bCs/>
                <w:sz w:val="24"/>
                <w:szCs w:val="24"/>
              </w:rPr>
              <w:t>festmények geometriai alakzatai.</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Eltolás, a vektor fogalma.</w:t>
            </w:r>
          </w:p>
          <w:p w:rsidR="00737E92" w:rsidRPr="00EA39CF" w:rsidRDefault="00737E92" w:rsidP="00EA39CF">
            <w:pPr>
              <w:spacing w:after="0" w:line="240" w:lineRule="auto"/>
              <w:rPr>
                <w:rFonts w:ascii="Times New Roman" w:hAnsi="Times New Roman" w:cs="Times New Roman"/>
                <w:sz w:val="24"/>
                <w:szCs w:val="24"/>
              </w:rPr>
            </w:pPr>
          </w:p>
        </w:tc>
        <w:tc>
          <w:tcPr>
            <w:tcW w:w="3425" w:type="dxa"/>
          </w:tcPr>
          <w:p w:rsidR="00737E92" w:rsidRPr="00EA39CF" w:rsidRDefault="00737E92" w:rsidP="00EA39CF">
            <w:pPr>
              <w:pStyle w:val="llb"/>
              <w:tabs>
                <w:tab w:val="left" w:pos="708"/>
              </w:tabs>
            </w:pPr>
            <w:r w:rsidRPr="00EA39CF">
              <w:t>Egyszerű alakzatok eltolt képének megszerkesztése.</w:t>
            </w:r>
          </w:p>
          <w:p w:rsidR="00737E92" w:rsidRPr="00EA39CF" w:rsidRDefault="00737E92" w:rsidP="00EA39CF">
            <w:pPr>
              <w:pStyle w:val="llb"/>
              <w:tabs>
                <w:tab w:val="left" w:pos="708"/>
              </w:tabs>
            </w:pPr>
            <w:r w:rsidRPr="00EA39CF">
              <w:t>A megfigyelőképesség fejlesztése.</w:t>
            </w:r>
          </w:p>
          <w:p w:rsidR="008A02DF" w:rsidRDefault="008E2CF7">
            <w:pPr>
              <w:pStyle w:val="Szvegtrzs"/>
              <w:spacing w:after="0"/>
              <w:rPr>
                <w:lang w:eastAsia="hu-HU"/>
              </w:rPr>
            </w:pPr>
            <w:r>
              <w:rPr>
                <w:rFonts w:eastAsia="Calibri"/>
              </w:rPr>
              <w:t>Áttekinthető, pontos szerkesztés igényének fejlesztése.</w:t>
            </w:r>
          </w:p>
        </w:tc>
        <w:tc>
          <w:tcPr>
            <w:tcW w:w="2381" w:type="dxa"/>
            <w:gridSpan w:val="2"/>
          </w:tcPr>
          <w:p w:rsidR="008A02DF" w:rsidRDefault="008A02DF">
            <w:pPr>
              <w:pStyle w:val="feladatszvege"/>
              <w:spacing w:after="0" w:line="240" w:lineRule="auto"/>
              <w:rPr>
                <w:rFonts w:eastAsia="Times New Roman" w:cs="Times New Roman"/>
                <w:lang w:eastAsia="hu-HU"/>
              </w:rPr>
            </w:pP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Párhuzamos szárú szögek.</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transzformációk tulajdonságainak felismerése, felhasználása a fogalmak kialakításánál.</w:t>
            </w:r>
          </w:p>
        </w:tc>
        <w:tc>
          <w:tcPr>
            <w:tcW w:w="2381" w:type="dxa"/>
            <w:gridSpan w:val="2"/>
          </w:tcPr>
          <w:p w:rsidR="00737E92" w:rsidRPr="00EA39CF" w:rsidRDefault="00737E92" w:rsidP="00EA39CF">
            <w:pPr>
              <w:spacing w:after="0" w:line="240" w:lineRule="auto"/>
              <w:rPr>
                <w:rFonts w:ascii="Times New Roman" w:hAnsi="Times New Roman" w:cs="Times New Roman"/>
                <w:sz w:val="24"/>
                <w:szCs w:val="24"/>
              </w:rPr>
            </w:pP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egybevágóság szemléletes fogalma, a háromszögek egybevágóságának esetei.</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egybevágóság jelölése.</w:t>
            </w:r>
            <w:r w:rsidRPr="00EA39CF">
              <w:rPr>
                <w:rFonts w:ascii="Times New Roman" w:hAnsi="Times New Roman" w:cs="Times New Roman"/>
                <w:position w:val="-4"/>
                <w:sz w:val="24"/>
                <w:szCs w:val="24"/>
              </w:rPr>
              <w:object w:dxaOrig="220" w:dyaOrig="200">
                <v:shape id="_x0000_i1026" type="#_x0000_t75" style="width:10.05pt;height:8.35pt" o:ole="">
                  <v:imagedata r:id="rId11" o:title=""/>
                </v:shape>
                <o:OLEObject Type="Embed" ProgID="Equation.3" ShapeID="_x0000_i1026" DrawAspect="Content" ObjectID="_1485672833" r:id="rId12"/>
              </w:objec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szaknyelv pontos használata.</w:t>
            </w:r>
          </w:p>
        </w:tc>
        <w:tc>
          <w:tcPr>
            <w:tcW w:w="2381" w:type="dxa"/>
            <w:gridSpan w:val="2"/>
          </w:tcPr>
          <w:p w:rsidR="001B3DAE" w:rsidRPr="009976B8" w:rsidRDefault="008E2CF7" w:rsidP="009976B8">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w:t>
            </w:r>
            <w:r>
              <w:rPr>
                <w:rFonts w:ascii="Times New Roman" w:hAnsi="Times New Roman" w:cs="Times New Roman"/>
                <w:bCs/>
                <w:sz w:val="24"/>
                <w:szCs w:val="24"/>
              </w:rPr>
              <w:t>festmények, művészeti alkotások egybevágó geometriai alakzatai.</w:t>
            </w:r>
          </w:p>
        </w:tc>
      </w:tr>
      <w:tr w:rsidR="00737E92" w:rsidRPr="00EA39CF" w:rsidTr="008D02AF">
        <w:tc>
          <w:tcPr>
            <w:tcW w:w="3424" w:type="dxa"/>
            <w:gridSpan w:val="3"/>
          </w:tcPr>
          <w:p w:rsidR="00737E92" w:rsidRPr="00EA39CF" w:rsidRDefault="00737E92" w:rsidP="00EA39CF">
            <w:pPr>
              <w:pStyle w:val="Szvegtrzs"/>
              <w:spacing w:after="0"/>
              <w:rPr>
                <w:lang w:eastAsia="hu-HU"/>
              </w:rPr>
            </w:pPr>
            <w:r w:rsidRPr="00EA39CF">
              <w:rPr>
                <w:lang w:eastAsia="hu-HU"/>
              </w:rPr>
              <w:t xml:space="preserve">Három- és négyszög alapú egyenes hasábok, forgáshenger hálója, tulajdonságai, felszíne, térfogata. </w:t>
            </w:r>
          </w:p>
          <w:p w:rsidR="00737E92" w:rsidRPr="00EA39CF" w:rsidRDefault="00737E92" w:rsidP="00EA39CF">
            <w:pPr>
              <w:pStyle w:val="Szvegtrzs"/>
              <w:spacing w:after="0"/>
              <w:rPr>
                <w:lang w:eastAsia="hu-HU"/>
              </w:rPr>
            </w:pPr>
            <w:r w:rsidRPr="00EA39CF">
              <w:rPr>
                <w:lang w:eastAsia="hu-HU"/>
              </w:rPr>
              <w:t>Ismerkedés a forgáskúppal, gúlával, gömbbel.</w:t>
            </w:r>
          </w:p>
        </w:tc>
        <w:tc>
          <w:tcPr>
            <w:tcW w:w="3425" w:type="dxa"/>
          </w:tcPr>
          <w:p w:rsidR="00737E92" w:rsidRPr="00EA39CF" w:rsidRDefault="00737E92" w:rsidP="00EA39CF">
            <w:pPr>
              <w:pStyle w:val="Szvegtrzs"/>
              <w:spacing w:after="0"/>
              <w:rPr>
                <w:lang w:eastAsia="hu-HU"/>
              </w:rPr>
            </w:pPr>
            <w:r w:rsidRPr="00EA39CF">
              <w:rPr>
                <w:lang w:eastAsia="hu-HU"/>
              </w:rPr>
              <w:t>A halmazszemlélet és a térszemlélet fejlesztése.</w:t>
            </w:r>
          </w:p>
          <w:p w:rsidR="00737E92" w:rsidRPr="00EA39CF" w:rsidRDefault="00737E92" w:rsidP="00EA39CF">
            <w:pPr>
              <w:spacing w:after="0" w:line="240" w:lineRule="auto"/>
              <w:rPr>
                <w:rFonts w:ascii="Times New Roman" w:hAnsi="Times New Roman" w:cs="Times New Roman"/>
                <w:strike/>
                <w:sz w:val="24"/>
                <w:szCs w:val="24"/>
              </w:rPr>
            </w:pPr>
          </w:p>
        </w:tc>
        <w:tc>
          <w:tcPr>
            <w:tcW w:w="2381" w:type="dxa"/>
            <w:gridSpan w:val="2"/>
          </w:tcPr>
          <w:p w:rsidR="00C96F54" w:rsidRDefault="008E2CF7" w:rsidP="009976B8">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1B3DAE" w:rsidRPr="009976B8" w:rsidRDefault="008E2CF7" w:rsidP="009976B8">
            <w:pPr>
              <w:spacing w:after="0" w:line="240" w:lineRule="auto"/>
              <w:rPr>
                <w:rFonts w:ascii="Times New Roman" w:hAnsi="Times New Roman" w:cs="Times New Roman"/>
                <w:sz w:val="24"/>
                <w:szCs w:val="24"/>
              </w:rPr>
            </w:pPr>
            <w:r>
              <w:rPr>
                <w:rFonts w:ascii="Times New Roman" w:hAnsi="Times New Roman" w:cs="Times New Roman"/>
                <w:sz w:val="24"/>
                <w:szCs w:val="24"/>
              </w:rPr>
              <w:t>modellek készítése, tulajdonságainak vizsgálata.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ismereteki</w:t>
            </w:r>
            <w:r>
              <w:rPr>
                <w:rFonts w:ascii="Times New Roman" w:hAnsi="Times New Roman" w:cs="Times New Roman"/>
                <w:sz w:val="24"/>
                <w:szCs w:val="24"/>
              </w:rPr>
              <w:t xml:space="preserve">: </w:t>
            </w:r>
            <w:r>
              <w:rPr>
                <w:rFonts w:ascii="Times New Roman" w:hAnsi="Times New Roman" w:cs="Times New Roman"/>
                <w:sz w:val="24"/>
                <w:szCs w:val="24"/>
              </w:rPr>
              <w:br/>
              <w:t>történelmi épületek látszati képe és alaprajza közötti összefüggések megfigyelése.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térbeli tárgyak síkbeli megjelenítése.</w:t>
            </w:r>
          </w:p>
        </w:tc>
      </w:tr>
      <w:tr w:rsidR="00737E92" w:rsidRPr="00EA39CF" w:rsidTr="008D02AF">
        <w:tc>
          <w:tcPr>
            <w:tcW w:w="3424"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Mértékegységek átváltása racionális számkörben. </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gyakorlati mérések, mértékegységváltások helyes elvégzésének fejlesztése. </w:t>
            </w:r>
          </w:p>
        </w:tc>
        <w:tc>
          <w:tcPr>
            <w:tcW w:w="2381" w:type="dxa"/>
            <w:gridSpan w:val="2"/>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Testnevelés és sport</w:t>
            </w:r>
            <w:r w:rsidRPr="00EA39CF">
              <w:rPr>
                <w:rFonts w:ascii="Times New Roman" w:hAnsi="Times New Roman" w:cs="Times New Roman"/>
                <w:sz w:val="24"/>
                <w:szCs w:val="24"/>
              </w:rPr>
              <w:t>: távolságok és idő becslése, mérése.</w:t>
            </w:r>
          </w:p>
          <w:p w:rsidR="00737E92" w:rsidRPr="00EA39CF" w:rsidRDefault="00737E92" w:rsidP="00EA39CF">
            <w:pPr>
              <w:spacing w:after="0" w:line="240" w:lineRule="auto"/>
              <w:rPr>
                <w:rFonts w:ascii="Times New Roman" w:hAnsi="Times New Roman" w:cs="Times New Roman"/>
                <w:sz w:val="24"/>
                <w:szCs w:val="24"/>
              </w:rPr>
            </w:pPr>
          </w:p>
          <w:p w:rsidR="00C94F9D"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mérés, mértékegységek, </w:t>
            </w:r>
            <w:r>
              <w:rPr>
                <w:rFonts w:ascii="Times New Roman" w:hAnsi="Times New Roman" w:cs="Times New Roman"/>
                <w:sz w:val="24"/>
                <w:szCs w:val="24"/>
              </w:rPr>
              <w:lastRenderedPageBreak/>
              <w:t>mértékegységek átváltása.</w:t>
            </w:r>
          </w:p>
        </w:tc>
      </w:tr>
      <w:tr w:rsidR="00737E92" w:rsidRPr="00EA39CF" w:rsidTr="008D02AF">
        <w:tc>
          <w:tcPr>
            <w:tcW w:w="3424" w:type="dxa"/>
            <w:gridSpan w:val="3"/>
          </w:tcPr>
          <w:p w:rsidR="00737E92" w:rsidRPr="00EA39CF" w:rsidRDefault="00737E92" w:rsidP="00EA39CF">
            <w:pPr>
              <w:pStyle w:val="Szvegtrzs"/>
              <w:spacing w:after="0"/>
              <w:rPr>
                <w:lang w:eastAsia="hu-HU"/>
              </w:rPr>
            </w:pPr>
            <w:r w:rsidRPr="00EA39CF">
              <w:rPr>
                <w:lang w:eastAsia="hu-HU"/>
              </w:rPr>
              <w:lastRenderedPageBreak/>
              <w:t>Pitagorasz tétele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Matematikatörténet: Pitagorasz élete és munkássága. A pitagoraszi számhármasok.</w:t>
            </w:r>
          </w:p>
        </w:tc>
        <w:tc>
          <w:tcPr>
            <w:tcW w:w="3425" w:type="dxa"/>
          </w:tcPr>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Pitagorasz-tétel alkalmazása geometriai számításokban.</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Annak felismerése, hogy a matematika az emberiség kultúrájának része.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bizonyítási igény felkeltése.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Számítógépes program felhasználása a tétel bizonyításánál.</w:t>
            </w:r>
          </w:p>
        </w:tc>
        <w:tc>
          <w:tcPr>
            <w:tcW w:w="2381" w:type="dxa"/>
            <w:gridSpan w:val="2"/>
          </w:tcPr>
          <w:p w:rsidR="008A02DF" w:rsidRDefault="008A02DF">
            <w:pPr>
              <w:pStyle w:val="feladatszvege"/>
              <w:spacing w:after="0" w:line="240" w:lineRule="auto"/>
              <w:rPr>
                <w:rFonts w:eastAsia="Times New Roman" w:cs="Times New Roman"/>
                <w:lang w:eastAsia="hu-HU"/>
              </w:rPr>
            </w:pPr>
          </w:p>
        </w:tc>
      </w:tr>
      <w:tr w:rsidR="00737E92" w:rsidRPr="00EA39CF" w:rsidTr="008D02AF">
        <w:tc>
          <w:tcPr>
            <w:tcW w:w="3424" w:type="dxa"/>
            <w:gridSpan w:val="3"/>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számításos feladatok a geometria különböző területeiről.</w:t>
            </w:r>
          </w:p>
        </w:tc>
        <w:tc>
          <w:tcPr>
            <w:tcW w:w="3425" w:type="dxa"/>
          </w:tcPr>
          <w:p w:rsidR="00737E92" w:rsidRPr="00EA39CF" w:rsidRDefault="00737E92" w:rsidP="00EA39CF">
            <w:pPr>
              <w:pStyle w:val="Szvegtrzs"/>
              <w:spacing w:after="0"/>
              <w:rPr>
                <w:lang w:eastAsia="hu-HU"/>
              </w:rPr>
            </w:pPr>
            <w:r w:rsidRPr="00EA39CF">
              <w:rPr>
                <w:lang w:eastAsia="hu-HU"/>
              </w:rPr>
              <w:t>A számolási készség, a becslési készség és az ellenőrzési igény fejlesztése.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Zsebszámológép célszerű használata a számítások egyszerűsítésére, gyorsítására.</w:t>
            </w:r>
          </w:p>
        </w:tc>
        <w:tc>
          <w:tcPr>
            <w:tcW w:w="2381" w:type="dxa"/>
            <w:gridSpan w:val="2"/>
          </w:tcPr>
          <w:p w:rsidR="00C94F9D" w:rsidRDefault="00737E92" w:rsidP="00EA39CF">
            <w:pPr>
              <w:pStyle w:val="feladatszvege"/>
              <w:spacing w:after="0" w:line="240" w:lineRule="auto"/>
              <w:rPr>
                <w:rFonts w:eastAsia="Times New Roman" w:cs="Times New Roman"/>
                <w:lang w:eastAsia="hu-HU"/>
              </w:rPr>
            </w:pPr>
            <w:r w:rsidRPr="00EA39CF">
              <w:rPr>
                <w:rFonts w:eastAsia="Times New Roman" w:cs="Times New Roman"/>
                <w:i/>
                <w:lang w:eastAsia="hu-HU"/>
              </w:rPr>
              <w:t>Magyar nyelv és irodalom</w:t>
            </w:r>
            <w:r w:rsidR="008E2CF7">
              <w:rPr>
                <w:rFonts w:eastAsia="Times New Roman" w:cs="Times New Roman"/>
                <w:lang w:eastAsia="hu-HU"/>
              </w:rPr>
              <w:t xml:space="preserve">: </w:t>
            </w:r>
          </w:p>
          <w:p w:rsidR="00737E92" w:rsidRPr="00EA39CF" w:rsidRDefault="008E2CF7" w:rsidP="00EA39CF">
            <w:pPr>
              <w:pStyle w:val="feladatszvege"/>
              <w:spacing w:after="0" w:line="240" w:lineRule="auto"/>
              <w:rPr>
                <w:rFonts w:eastAsia="Times New Roman" w:cs="Times New Roman"/>
                <w:lang w:eastAsia="hu-HU"/>
              </w:rPr>
            </w:pPr>
            <w:r>
              <w:rPr>
                <w:rFonts w:eastAsia="Times New Roman" w:cs="Times New Roman"/>
                <w:lang w:eastAsia="hu-HU"/>
              </w:rPr>
              <w:t>szövegértés, szövegértelmezés.</w:t>
            </w:r>
          </w:p>
        </w:tc>
      </w:tr>
      <w:tr w:rsidR="00737E92" w:rsidRPr="00EA39CF" w:rsidTr="008D02AF">
        <w:tc>
          <w:tcPr>
            <w:tcW w:w="3424" w:type="dxa"/>
            <w:gridSpan w:val="3"/>
          </w:tcPr>
          <w:p w:rsidR="00737E92" w:rsidRPr="00EA39CF" w:rsidRDefault="00737E92" w:rsidP="00EA39CF">
            <w:pPr>
              <w:pStyle w:val="Szvegtrzs"/>
              <w:spacing w:after="0"/>
              <w:rPr>
                <w:lang w:eastAsia="hu-HU"/>
              </w:rPr>
            </w:pPr>
            <w:r w:rsidRPr="00EA39CF">
              <w:rPr>
                <w:lang w:eastAsia="hu-HU"/>
              </w:rPr>
              <w:t>Kicsinyítés és nagyítás.</w:t>
            </w:r>
          </w:p>
        </w:tc>
        <w:tc>
          <w:tcPr>
            <w:tcW w:w="3425"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 a középpontos nagyítás, kicsinyítés felismerése hétköznapi szituációkban.</w:t>
            </w:r>
          </w:p>
        </w:tc>
        <w:tc>
          <w:tcPr>
            <w:tcW w:w="2381" w:type="dxa"/>
            <w:gridSpan w:val="2"/>
          </w:tcPr>
          <w:p w:rsidR="00C94F9D" w:rsidRDefault="008E2CF7" w:rsidP="00EA39CF">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térkép.</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mikroszkóp.</w:t>
            </w:r>
          </w:p>
          <w:p w:rsidR="008A02DF" w:rsidRDefault="008A02DF">
            <w:pPr>
              <w:spacing w:after="0" w:line="240" w:lineRule="auto"/>
              <w:rPr>
                <w:rFonts w:ascii="Times New Roman" w:hAnsi="Times New Roman" w:cs="Times New Roman"/>
                <w:sz w:val="24"/>
                <w:szCs w:val="24"/>
              </w:rPr>
            </w:pPr>
          </w:p>
          <w:p w:rsidR="00C94F9D" w:rsidRDefault="008E2CF7">
            <w:pPr>
              <w:spacing w:after="0" w:line="240" w:lineRule="auto"/>
              <w:rPr>
                <w:rFonts w:ascii="Times New Roman" w:hAnsi="Times New Roman" w:cs="Times New Roman"/>
                <w:b/>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w:t>
            </w:r>
            <w:r>
              <w:rPr>
                <w:rFonts w:ascii="Times New Roman" w:hAnsi="Times New Roman" w:cs="Times New Roman"/>
                <w:b/>
                <w:sz w:val="24"/>
                <w:szCs w:val="24"/>
              </w:rPr>
              <w:t xml:space="preserve"> </w:t>
            </w:r>
          </w:p>
          <w:p w:rsidR="008A02DF" w:rsidRDefault="008E2CF7">
            <w:pPr>
              <w:spacing w:after="0" w:line="240" w:lineRule="auto"/>
              <w:rPr>
                <w:rFonts w:ascii="Times New Roman" w:hAnsi="Times New Roman" w:cs="Times New Roman"/>
                <w:b/>
                <w:sz w:val="24"/>
                <w:szCs w:val="24"/>
              </w:rPr>
            </w:pPr>
            <w:r>
              <w:rPr>
                <w:rFonts w:ascii="Times New Roman" w:hAnsi="Times New Roman" w:cs="Times New Roman"/>
                <w:sz w:val="24"/>
                <w:szCs w:val="24"/>
              </w:rPr>
              <w:t>valós tárgyak arányosan kicsinyített vagy nagyított rajza.</w:t>
            </w:r>
          </w:p>
        </w:tc>
      </w:tr>
      <w:tr w:rsidR="00737E92" w:rsidRPr="00EA39CF" w:rsidTr="009976B8">
        <w:tblPrEx>
          <w:tblBorders>
            <w:top w:val="none" w:sz="0" w:space="0" w:color="auto"/>
          </w:tblBorders>
        </w:tblPrEx>
        <w:trPr>
          <w:trHeight w:val="1284"/>
        </w:trPr>
        <w:tc>
          <w:tcPr>
            <w:tcW w:w="1826"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175" w:type="dxa"/>
            <w:gridSpan w:val="5"/>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Geometriai transzformáció, tengelyes tükrözés, középpontos tükrözés, eltolás. Vektor. Egybevágóság.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Középpontos szimmetria, paralelogramma, rombusz.</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Egyállású szög, váltószög, csúcsszög.</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Belső és külső szög. Háromszög, magasságvonal, magasságpont.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Hasáb, henger, gúla, kúp, gömb. Alaplap, alapél, oldallap, oldalél.</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6"/>
        <w:gridCol w:w="1280"/>
        <w:gridCol w:w="3410"/>
        <w:gridCol w:w="1177"/>
        <w:gridCol w:w="1234"/>
      </w:tblGrid>
      <w:tr w:rsidR="00737E92" w:rsidRPr="00EA39CF" w:rsidTr="009976B8">
        <w:tc>
          <w:tcPr>
            <w:tcW w:w="212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67" w:type="dxa"/>
            <w:gridSpan w:val="3"/>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5. Statisztika, valószínűség</w:t>
            </w:r>
          </w:p>
        </w:tc>
        <w:tc>
          <w:tcPr>
            <w:tcW w:w="1234"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13 óra</w:t>
            </w:r>
          </w:p>
        </w:tc>
      </w:tr>
      <w:tr w:rsidR="00737E92" w:rsidRPr="00EA39CF" w:rsidTr="009976B8">
        <w:tc>
          <w:tcPr>
            <w:tcW w:w="212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diagramok készítése, értelmezése, táblázatok olvasása.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Néhány szám számtani közepének kiszámítása.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Valószínűségi játékok és kísérletek az adatok tervszerű gyűjtése, rendezése.</w:t>
            </w:r>
          </w:p>
        </w:tc>
      </w:tr>
      <w:tr w:rsidR="00737E92" w:rsidRPr="00EA39CF" w:rsidTr="009976B8">
        <w:tc>
          <w:tcPr>
            <w:tcW w:w="212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0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statisztikai gondolkodás fejlesztése.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valószínűségi gondolkodás fejlesztése.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Gazdasági nevelés.</w:t>
            </w:r>
          </w:p>
        </w:tc>
      </w:tr>
      <w:tr w:rsidR="00737E92" w:rsidRPr="00EA39CF" w:rsidTr="009976B8">
        <w:tc>
          <w:tcPr>
            <w:tcW w:w="3409" w:type="dxa"/>
            <w:gridSpan w:val="3"/>
            <w:tcBorders>
              <w:top w:val="nil"/>
            </w:tcBorders>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10" w:type="dxa"/>
            <w:tcBorders>
              <w:top w:val="nil"/>
            </w:tcBorders>
          </w:tcPr>
          <w:p w:rsidR="008A02DF" w:rsidRDefault="008E2CF7">
            <w:pPr>
              <w:pStyle w:val="Szvegtrzs"/>
              <w:spacing w:after="0"/>
              <w:jc w:val="center"/>
              <w:rPr>
                <w:lang w:eastAsia="hu-HU"/>
              </w:rPr>
            </w:pPr>
            <w:r>
              <w:rPr>
                <w:b/>
                <w:lang w:eastAsia="hu-HU"/>
              </w:rPr>
              <w:t>Fejlesztési követelmények</w:t>
            </w:r>
          </w:p>
        </w:tc>
        <w:tc>
          <w:tcPr>
            <w:tcW w:w="2411" w:type="dxa"/>
            <w:gridSpan w:val="2"/>
            <w:tcBorders>
              <w:top w:val="nil"/>
            </w:tcBorders>
          </w:tcPr>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737E92" w:rsidRPr="00EA39CF" w:rsidTr="008D02AF">
        <w:tc>
          <w:tcPr>
            <w:tcW w:w="3409"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Adatok gyűjtése, rendszerezése, adatsokaság szemléltetése, grafikonok készítése.</w:t>
            </w:r>
          </w:p>
          <w:p w:rsidR="00737E92" w:rsidRPr="00EA39CF" w:rsidRDefault="00737E92" w:rsidP="00EA39CF">
            <w:pPr>
              <w:spacing w:after="0" w:line="240" w:lineRule="auto"/>
              <w:rPr>
                <w:rFonts w:ascii="Times New Roman" w:hAnsi="Times New Roman" w:cs="Times New Roman"/>
                <w:sz w:val="24"/>
                <w:szCs w:val="24"/>
              </w:rPr>
            </w:pPr>
          </w:p>
        </w:tc>
        <w:tc>
          <w:tcPr>
            <w:tcW w:w="341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Adatsokaságban való eligazodás: táblázatok olvasása, grafikonok készítése,</w:t>
            </w:r>
            <w:r w:rsidR="008E2CF7">
              <w:rPr>
                <w:rFonts w:ascii="Times New Roman" w:hAnsi="Times New Roman" w:cs="Times New Roman"/>
                <w:sz w:val="24"/>
                <w:szCs w:val="24"/>
              </w:rPr>
              <w:t xml:space="preserve"> elemzése.</w:t>
            </w:r>
          </w:p>
          <w:p w:rsidR="00737E92" w:rsidRPr="00EA39CF" w:rsidRDefault="008E2CF7" w:rsidP="00EA39CF">
            <w:pPr>
              <w:spacing w:after="0" w:line="240" w:lineRule="auto"/>
              <w:rPr>
                <w:rFonts w:ascii="Times New Roman" w:hAnsi="Times New Roman" w:cs="Times New Roman"/>
                <w:b/>
                <w:bCs/>
                <w:sz w:val="24"/>
                <w:szCs w:val="24"/>
              </w:rPr>
            </w:pPr>
            <w:r>
              <w:rPr>
                <w:rFonts w:ascii="Times New Roman" w:hAnsi="Times New Roman" w:cs="Times New Roman"/>
                <w:sz w:val="24"/>
                <w:szCs w:val="24"/>
              </w:rPr>
              <w:t>Statisztikai szemlélet fejlesztése.</w:t>
            </w:r>
          </w:p>
          <w:p w:rsidR="00737E92" w:rsidRPr="00EA39CF" w:rsidRDefault="008E2CF7" w:rsidP="00EA39CF">
            <w:pPr>
              <w:pStyle w:val="feladatszvege"/>
              <w:widowControl w:val="0"/>
              <w:autoSpaceDE w:val="0"/>
              <w:autoSpaceDN w:val="0"/>
              <w:adjustRightInd w:val="0"/>
              <w:spacing w:after="0" w:line="240" w:lineRule="auto"/>
              <w:rPr>
                <w:rFonts w:eastAsia="Times New Roman" w:cs="Times New Roman"/>
                <w:lang w:eastAsia="hu-HU"/>
              </w:rPr>
            </w:pPr>
            <w:r>
              <w:rPr>
                <w:rFonts w:eastAsia="Times New Roman" w:cs="Times New Roman"/>
                <w:lang w:eastAsia="hu-HU"/>
              </w:rPr>
              <w:t xml:space="preserve">Együttműködési készség </w:t>
            </w:r>
            <w:r>
              <w:rPr>
                <w:rFonts w:eastAsia="Times New Roman" w:cs="Times New Roman"/>
                <w:lang w:eastAsia="hu-HU"/>
              </w:rPr>
              <w:lastRenderedPageBreak/>
              <w:t>fejlődése.</w:t>
            </w:r>
          </w:p>
        </w:tc>
        <w:tc>
          <w:tcPr>
            <w:tcW w:w="2411" w:type="dxa"/>
            <w:gridSpan w:val="2"/>
          </w:tcPr>
          <w:p w:rsidR="008A02DF" w:rsidRDefault="008E2CF7">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Testnevelés és sport</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teljesítmények adatainak, mérkőzések eredményeinek táblázatba rendezése.</w:t>
            </w:r>
          </w:p>
        </w:tc>
      </w:tr>
      <w:tr w:rsidR="00737E92" w:rsidRPr="00EA39CF" w:rsidTr="008D02AF">
        <w:tc>
          <w:tcPr>
            <w:tcW w:w="3409"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Adathalmazok elemzése (átlag, módusz, medián) és értelmezése, ábrázolásuk.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Számtani közép kiszámítása.</w:t>
            </w:r>
            <w:r w:rsidRPr="00EA39CF">
              <w:rPr>
                <w:rFonts w:ascii="Times New Roman" w:hAnsi="Times New Roman" w:cs="Times New Roman"/>
                <w:iCs/>
                <w:sz w:val="24"/>
                <w:szCs w:val="24"/>
              </w:rPr>
              <w:t xml:space="preserve"> </w:t>
            </w:r>
          </w:p>
        </w:tc>
        <w:tc>
          <w:tcPr>
            <w:tcW w:w="3410" w:type="dxa"/>
          </w:tcPr>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iCs/>
                <w:sz w:val="24"/>
                <w:szCs w:val="24"/>
              </w:rPr>
              <w:t>Gazdasági statisztikai adatok, grafikonok értelmezése, elemzése.</w:t>
            </w:r>
            <w:r w:rsidRPr="00EA39CF">
              <w:rPr>
                <w:rFonts w:ascii="Times New Roman" w:hAnsi="Times New Roman" w:cs="Times New Roman"/>
                <w:sz w:val="24"/>
                <w:szCs w:val="24"/>
              </w:rPr>
              <w:t xml:space="preserve"> Adatsokaságban való eligazodás képességének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Ok-okozati összefüggéseket felismerő képesség fejlesztése.</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Elemző képesség fejlesztése.</w:t>
            </w:r>
          </w:p>
        </w:tc>
        <w:tc>
          <w:tcPr>
            <w:tcW w:w="2411" w:type="dxa"/>
            <w:gridSpan w:val="2"/>
          </w:tcPr>
          <w:p w:rsidR="008A02DF" w:rsidRDefault="008E2CF7">
            <w:pPr>
              <w:widowControl w:val="0"/>
              <w:spacing w:after="0" w:line="240" w:lineRule="auto"/>
              <w:rPr>
                <w:rFonts w:ascii="Times New Roman" w:hAnsi="Times New Roman" w:cs="Times New Roman"/>
                <w:bCs/>
                <w:i/>
                <w:sz w:val="24"/>
                <w:szCs w:val="24"/>
              </w:rPr>
            </w:pPr>
            <w:r>
              <w:rPr>
                <w:rFonts w:ascii="Times New Roman" w:hAnsi="Times New Roman" w:cs="Times New Roman"/>
                <w:i/>
                <w:sz w:val="24"/>
                <w:szCs w:val="24"/>
              </w:rPr>
              <w:t>Fizika; kémia; biológia-egészségtan; földrajz; történelem, társadalmi és állampolgári ismeretek:</w:t>
            </w:r>
            <w:r>
              <w:rPr>
                <w:rFonts w:ascii="Times New Roman" w:hAnsi="Times New Roman" w:cs="Times New Roman"/>
                <w:sz w:val="24"/>
                <w:szCs w:val="24"/>
              </w:rPr>
              <w:t xml:space="preserve"> táblázatok és grafikonok adatainak ki- és leolvasása, elemzése, adatok gyűjtése, táblázatba rendezése.</w:t>
            </w:r>
          </w:p>
          <w:p w:rsidR="008A02DF" w:rsidRDefault="008E2CF7">
            <w:pPr>
              <w:widowControl w:val="0"/>
              <w:spacing w:after="0" w:line="240" w:lineRule="auto"/>
              <w:rPr>
                <w:rFonts w:ascii="Times New Roman" w:hAnsi="Times New Roman" w:cs="Times New Roman"/>
                <w:b/>
                <w:sz w:val="24"/>
                <w:szCs w:val="24"/>
              </w:rPr>
            </w:pPr>
            <w:r>
              <w:rPr>
                <w:rFonts w:ascii="Times New Roman" w:hAnsi="Times New Roman" w:cs="Times New Roman"/>
                <w:bCs/>
                <w:i/>
                <w:sz w:val="24"/>
                <w:szCs w:val="24"/>
              </w:rPr>
              <w:t>Informatika</w:t>
            </w:r>
            <w:r>
              <w:rPr>
                <w:rFonts w:ascii="Times New Roman" w:hAnsi="Times New Roman" w:cs="Times New Roman"/>
                <w:bCs/>
                <w:sz w:val="24"/>
                <w:szCs w:val="24"/>
              </w:rPr>
              <w:t>: statisztikai adatelemzés.</w:t>
            </w:r>
          </w:p>
        </w:tc>
      </w:tr>
      <w:tr w:rsidR="00737E92" w:rsidRPr="00EA39CF" w:rsidTr="008D02AF">
        <w:tc>
          <w:tcPr>
            <w:tcW w:w="3409"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kísérletek.</w:t>
            </w:r>
          </w:p>
          <w:p w:rsidR="00737E92" w:rsidRPr="00EA39CF" w:rsidRDefault="00737E92" w:rsidP="00EA39CF">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 előzetes becslése, szemléletes fogalma.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kísérletek, eredmények lejegyzése. Gyakoriság, relatív gyakoriság fogalma.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Matematikatörténet: érdekességek a valószínűség- számítás fejlődéséről</w:t>
            </w:r>
            <w:r w:rsidRPr="00EA39CF">
              <w:rPr>
                <w:rFonts w:ascii="Times New Roman" w:hAnsi="Times New Roman" w:cs="Times New Roman"/>
                <w:bCs/>
                <w:i/>
                <w:iCs/>
                <w:sz w:val="24"/>
                <w:szCs w:val="24"/>
              </w:rPr>
              <w:t>.</w:t>
            </w:r>
          </w:p>
        </w:tc>
        <w:tc>
          <w:tcPr>
            <w:tcW w:w="3410" w:type="dxa"/>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szemlélet fejlesztése.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Tudatos megfigyelőképesség fejlesztése.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tapasztalatok rögzítése képességének fejlesztése.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Tanulói együttműködés fejlesztése.</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Számítógép használata a tudománytörténeti érdekességek felkutatásához.</w:t>
            </w:r>
          </w:p>
        </w:tc>
        <w:tc>
          <w:tcPr>
            <w:tcW w:w="2411" w:type="dxa"/>
            <w:gridSpan w:val="2"/>
          </w:tcPr>
          <w:p w:rsidR="008A02DF" w:rsidRDefault="008A02DF">
            <w:pPr>
              <w:widowControl w:val="0"/>
              <w:spacing w:after="0" w:line="240" w:lineRule="auto"/>
              <w:rPr>
                <w:rFonts w:ascii="Times New Roman" w:hAnsi="Times New Roman" w:cs="Times New Roman"/>
                <w:b/>
                <w:sz w:val="24"/>
                <w:szCs w:val="24"/>
              </w:rPr>
            </w:pPr>
          </w:p>
        </w:tc>
      </w:tr>
      <w:tr w:rsidR="001874B0" w:rsidRPr="00EA39CF" w:rsidTr="001874B0">
        <w:tblPrEx>
          <w:tblBorders>
            <w:top w:val="none" w:sz="0" w:space="0" w:color="auto"/>
          </w:tblBorders>
        </w:tblPrEx>
        <w:tc>
          <w:tcPr>
            <w:tcW w:w="1913" w:type="dxa"/>
            <w:vAlign w:val="center"/>
          </w:tcPr>
          <w:p w:rsidR="001874B0" w:rsidRDefault="001874B0" w:rsidP="001874B0">
            <w:pPr>
              <w:keepNext/>
              <w:widowControl w:val="0"/>
              <w:spacing w:after="0" w:line="240" w:lineRule="auto"/>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317" w:type="dxa"/>
            <w:gridSpan w:val="5"/>
            <w:vAlign w:val="center"/>
          </w:tcPr>
          <w:p w:rsidR="001874B0" w:rsidRDefault="001874B0" w:rsidP="001874B0">
            <w:pPr>
              <w:keepNext/>
              <w:widowControl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Diagram, gyakoriság, relatív gyakoriság, valószínűség.</w:t>
            </w:r>
          </w:p>
        </w:tc>
      </w:tr>
    </w:tbl>
    <w:p w:rsidR="00895095" w:rsidRDefault="00895095">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951"/>
        <w:gridCol w:w="7260"/>
      </w:tblGrid>
      <w:tr w:rsidR="00895095" w:rsidTr="009976B8">
        <w:tc>
          <w:tcPr>
            <w:tcW w:w="1951" w:type="dxa"/>
            <w:vAlign w:val="center"/>
          </w:tcPr>
          <w:p w:rsidR="00895095" w:rsidRDefault="00895095" w:rsidP="009976B8">
            <w:pPr>
              <w:jc w:val="center"/>
              <w:rPr>
                <w:rFonts w:ascii="Times New Roman" w:hAnsi="Times New Roman" w:cs="Times New Roman"/>
                <w:i/>
                <w:iCs/>
                <w:sz w:val="22"/>
                <w:szCs w:val="22"/>
                <w:lang w:val="x-none"/>
              </w:rPr>
            </w:pPr>
            <w:r w:rsidRPr="000B0489">
              <w:rPr>
                <w:rFonts w:ascii="Times New Roman" w:hAnsi="Times New Roman" w:cs="Times New Roman"/>
                <w:b/>
                <w:bCs/>
                <w:sz w:val="24"/>
                <w:szCs w:val="24"/>
              </w:rPr>
              <w:t>A fejlesztés várt eredményei a két évfolyamos ciklus végén</w:t>
            </w:r>
          </w:p>
        </w:tc>
        <w:tc>
          <w:tcPr>
            <w:tcW w:w="7260" w:type="dxa"/>
          </w:tcPr>
          <w:p w:rsidR="00895095" w:rsidRDefault="00895095" w:rsidP="00A152AE">
            <w:pPr>
              <w:keepNext/>
              <w:widowControl w:val="0"/>
              <w:jc w:val="both"/>
              <w:rPr>
                <w:rFonts w:ascii="Times New Roman" w:eastAsiaTheme="minorHAnsi" w:hAnsi="Times New Roman" w:cs="Times New Roman"/>
                <w:i/>
                <w:sz w:val="24"/>
                <w:szCs w:val="24"/>
                <w:lang w:eastAsia="en-US"/>
              </w:rPr>
            </w:pPr>
            <w:r w:rsidRPr="00EA39CF">
              <w:rPr>
                <w:rFonts w:ascii="Times New Roman" w:hAnsi="Times New Roman" w:cs="Times New Roman"/>
                <w:i/>
                <w:sz w:val="24"/>
                <w:szCs w:val="24"/>
              </w:rPr>
              <w:t>Gondolkodási és megismerési módszerek</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Elemek halmazba rendezése több szempont alapján.</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Egyszerű állítások igaz vagy hamis voltának eldöntése, állítások tagadása.</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Állítások, feltételezések, választások világos, érthető közlésének képessége, szövegek értelmezése egyszerűbb esetekben.</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Kombinatorikai feladatok megoldása az összes eset szisztematikus összeszámlálásával.</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Fagráfok használata feladatmegoldások során.</w:t>
            </w:r>
          </w:p>
          <w:p w:rsidR="00895095" w:rsidRDefault="00895095" w:rsidP="00A152AE">
            <w:pPr>
              <w:keepNext/>
              <w:widowControl w:val="0"/>
              <w:jc w:val="both"/>
              <w:rPr>
                <w:rFonts w:ascii="Times New Roman" w:eastAsiaTheme="minorHAnsi" w:hAnsi="Times New Roman" w:cs="Times New Roman"/>
                <w:i/>
                <w:sz w:val="24"/>
                <w:szCs w:val="24"/>
                <w:lang w:eastAsia="en-US"/>
              </w:rPr>
            </w:pPr>
            <w:r>
              <w:rPr>
                <w:rFonts w:ascii="Times New Roman" w:hAnsi="Times New Roman" w:cs="Times New Roman"/>
                <w:i/>
                <w:sz w:val="24"/>
                <w:szCs w:val="24"/>
              </w:rPr>
              <w:t>Számtan, algebra</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Mérés, mértékegység használata, átváltás. Egyenes arányosság, fordított arányosság.</w:t>
            </w:r>
          </w:p>
          <w:p w:rsidR="00895095" w:rsidRDefault="00895095" w:rsidP="00A152AE">
            <w:pPr>
              <w:keepNext/>
              <w:widowControl w:val="0"/>
              <w:numPr>
                <w:ilvl w:val="0"/>
                <w:numId w:val="34"/>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százalékszámítás alapfogalmainak ismerete, a tanult összefüggések alkalmazása feladatmegoldás során.</w:t>
            </w:r>
          </w:p>
          <w:p w:rsidR="00895095" w:rsidRDefault="00895095" w:rsidP="00A152AE">
            <w:pPr>
              <w:keepNext/>
              <w:widowControl w:val="0"/>
              <w:numPr>
                <w:ilvl w:val="0"/>
                <w:numId w:val="34"/>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legnagyobb közös osztó kiválasztása az összes osztóból, a legkisebb pozitív közös többszörös kiválasztása a többszörösök közül.</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Prímszám, összetett szám. Prímtényezős felbontás.</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Egyszerű algebrai egész kifejezések helyettesítési értéke. Összevonás. Többtagú kifejezés szorzása egytagúval.</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Négyzetre emelés, négyzetgyökvonás, hatványozás pozitív egész kitevők esetén.</w:t>
            </w:r>
          </w:p>
          <w:p w:rsidR="00895095" w:rsidRDefault="00895095" w:rsidP="00A152AE">
            <w:pPr>
              <w:keepNext/>
              <w:widowControl w:val="0"/>
              <w:numPr>
                <w:ilvl w:val="0"/>
                <w:numId w:val="33"/>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Elsőfokú egyismeretlenes egyenletek és egyenlőtlenségek. A matematikából és a mindennapi életből vett egyszerű szöveges feladatok megoldása következtetéssel, egyenlettel. Ellenőrzés. A megoldás ábrázolása számegyenesen.</w:t>
            </w:r>
          </w:p>
          <w:p w:rsidR="00895095" w:rsidRDefault="00895095" w:rsidP="00A152AE">
            <w:pPr>
              <w:keepNext/>
              <w:widowControl w:val="0"/>
              <w:numPr>
                <w:ilvl w:val="0"/>
                <w:numId w:val="34"/>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betűkifejezések és az azokkal végzett műveletek alkalmazása matematikai, természettudományos és hétköznapi feladatok megoldásában.</w:t>
            </w:r>
          </w:p>
          <w:p w:rsidR="00895095" w:rsidRDefault="00895095" w:rsidP="00A152AE">
            <w:pPr>
              <w:keepNext/>
              <w:widowControl w:val="0"/>
              <w:numPr>
                <w:ilvl w:val="0"/>
                <w:numId w:val="34"/>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Számológép ésszerű használata a számolás megkönnyítésére.</w:t>
            </w:r>
          </w:p>
          <w:p w:rsidR="00895095" w:rsidRDefault="00895095" w:rsidP="00A152AE">
            <w:pPr>
              <w:keepNext/>
              <w:widowControl w:val="0"/>
              <w:jc w:val="both"/>
              <w:rPr>
                <w:rFonts w:ascii="Times New Roman" w:eastAsiaTheme="minorHAnsi" w:hAnsi="Times New Roman" w:cs="Times New Roman"/>
                <w:i/>
                <w:sz w:val="24"/>
                <w:szCs w:val="24"/>
                <w:lang w:eastAsia="en-US"/>
              </w:rPr>
            </w:pPr>
            <w:r>
              <w:rPr>
                <w:rFonts w:ascii="Times New Roman" w:hAnsi="Times New Roman" w:cs="Times New Roman"/>
                <w:i/>
                <w:sz w:val="24"/>
                <w:szCs w:val="24"/>
              </w:rPr>
              <w:t>Összefüggések, függvények, sorozatok</w:t>
            </w:r>
          </w:p>
          <w:p w:rsidR="00895095" w:rsidRDefault="00895095" w:rsidP="00A152AE">
            <w:pPr>
              <w:keepNext/>
              <w:widowControl w:val="0"/>
              <w:numPr>
                <w:ilvl w:val="0"/>
                <w:numId w:val="36"/>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Megadott sorozatok folytatása adott szabály szerint.</w:t>
            </w:r>
          </w:p>
          <w:p w:rsidR="00895095" w:rsidRDefault="00895095" w:rsidP="00A152AE">
            <w:pPr>
              <w:keepNext/>
              <w:widowControl w:val="0"/>
              <w:numPr>
                <w:ilvl w:val="0"/>
                <w:numId w:val="36"/>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Az egyenes arányosság grafikonjának felismerése, a lineáris kapcsolatokról tanultak alkalmazása természettudományos feladatokban is.</w:t>
            </w:r>
          </w:p>
          <w:p w:rsidR="00895095" w:rsidRDefault="00895095" w:rsidP="00A152AE">
            <w:pPr>
              <w:keepNext/>
              <w:widowControl w:val="0"/>
              <w:numPr>
                <w:ilvl w:val="0"/>
                <w:numId w:val="36"/>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Grafikonok elemzései a tanult szempontok szerint, grafikonok készítése, grafikonokról adatokat leolvasása. Táblázatok adatainak kiolvasása, értelmezése, ábrázolása különböző típusú grafikonon.</w:t>
            </w:r>
          </w:p>
          <w:p w:rsidR="00895095" w:rsidRDefault="00895095" w:rsidP="00A152AE">
            <w:pPr>
              <w:keepNext/>
              <w:widowControl w:val="0"/>
              <w:jc w:val="both"/>
              <w:rPr>
                <w:rFonts w:ascii="Times New Roman" w:eastAsiaTheme="minorHAnsi" w:hAnsi="Times New Roman" w:cs="Times New Roman"/>
                <w:i/>
                <w:sz w:val="24"/>
                <w:szCs w:val="24"/>
                <w:lang w:eastAsia="en-US"/>
              </w:rPr>
            </w:pPr>
            <w:r>
              <w:rPr>
                <w:rFonts w:ascii="Times New Roman" w:hAnsi="Times New Roman" w:cs="Times New Roman"/>
                <w:i/>
                <w:sz w:val="24"/>
                <w:szCs w:val="24"/>
              </w:rPr>
              <w:t>Geometria</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tanuló a geometriai ismeretek segítségével jó ábrák készítése, pontos szerkesztések végzése.</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tanult geometriai alakzatok tulajdonságainak ismerete (háromszögek, négyszögek belső és külső szögeinek összege, nevezetes négyszögek szimmetriatulajdonságai), ezek alkalmazása a feladatok megoldásában.</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Tengelyes és középpontos tükörkép, eltolt alakzat képének szerkesztése. Kicsinyítés és nagyítás felismerése hétköznapi helyzetekben (szerkesztés nélkül).</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Pitagorasz-tételt kimondása és alkalmazása számítási feladatokban.</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Háromszögek, speciális négyszögek és a kör kerületének, területének számítása feladatokban.</w:t>
            </w:r>
          </w:p>
          <w:p w:rsidR="00895095" w:rsidRDefault="00895095" w:rsidP="00A152AE">
            <w:pPr>
              <w:keepNext/>
              <w:widowControl w:val="0"/>
              <w:numPr>
                <w:ilvl w:val="0"/>
                <w:numId w:val="35"/>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A tanult testek (háromszög és négyszög alapú egyenes hasáb, forgáshenger) térfogatképleteinek ismeretében a mindennapjainkban előforduló testek térfogatának, űrtartalmának kiszámítása.</w:t>
            </w:r>
          </w:p>
          <w:p w:rsidR="00895095" w:rsidRDefault="00895095" w:rsidP="00A152AE">
            <w:pPr>
              <w:keepNext/>
              <w:widowControl w:val="0"/>
              <w:jc w:val="both"/>
              <w:rPr>
                <w:rFonts w:ascii="Times New Roman" w:eastAsiaTheme="minorHAnsi" w:hAnsi="Times New Roman" w:cs="Times New Roman"/>
                <w:i/>
                <w:sz w:val="24"/>
                <w:szCs w:val="24"/>
                <w:lang w:eastAsia="en-US"/>
              </w:rPr>
            </w:pPr>
            <w:r>
              <w:rPr>
                <w:rFonts w:ascii="Times New Roman" w:hAnsi="Times New Roman" w:cs="Times New Roman"/>
                <w:i/>
                <w:sz w:val="24"/>
                <w:szCs w:val="24"/>
              </w:rPr>
              <w:t>Valószínűség, statisztika</w:t>
            </w:r>
          </w:p>
          <w:p w:rsidR="00895095" w:rsidRDefault="00895095" w:rsidP="00A152AE">
            <w:pPr>
              <w:keepNext/>
              <w:widowControl w:val="0"/>
              <w:numPr>
                <w:ilvl w:val="0"/>
                <w:numId w:val="37"/>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Valószínűségi kísérletek eredményeinek értelmes lejegyzése, relatív gyakoriságok kiszámítása.</w:t>
            </w:r>
          </w:p>
          <w:p w:rsidR="00895095" w:rsidRDefault="00895095" w:rsidP="00A152AE">
            <w:pPr>
              <w:keepNext/>
              <w:widowControl w:val="0"/>
              <w:numPr>
                <w:ilvl w:val="0"/>
                <w:numId w:val="37"/>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Konkrét feladatokban az esély, illetve valószínűség fogalmának értése, a biztos és a lehetetlen esemény felismerése.</w:t>
            </w:r>
          </w:p>
          <w:p w:rsidR="00895095" w:rsidRDefault="00895095" w:rsidP="00A152AE">
            <w:pPr>
              <w:keepNext/>
              <w:widowControl w:val="0"/>
              <w:numPr>
                <w:ilvl w:val="0"/>
                <w:numId w:val="37"/>
              </w:numPr>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Zsebszámológép célszerű használata statisztikai számításokban. </w:t>
            </w:r>
          </w:p>
          <w:p w:rsidR="00895095" w:rsidRDefault="00895095" w:rsidP="00A152AE">
            <w:pPr>
              <w:jc w:val="both"/>
              <w:rPr>
                <w:rFonts w:asciiTheme="minorHAnsi" w:eastAsiaTheme="minorHAnsi" w:hAnsiTheme="minorHAnsi" w:cstheme="minorBidi"/>
                <w:sz w:val="22"/>
                <w:szCs w:val="22"/>
                <w:lang w:eastAsia="en-US"/>
              </w:rPr>
            </w:pPr>
            <w:r>
              <w:rPr>
                <w:rFonts w:ascii="Times New Roman" w:hAnsi="Times New Roman" w:cs="Times New Roman"/>
                <w:sz w:val="24"/>
                <w:szCs w:val="24"/>
              </w:rPr>
              <w:t>Néhány kiemelkedő magyar matematikus nevének ismerete, esetenként kutatási területének, eredményének megnevezés</w:t>
            </w:r>
          </w:p>
        </w:tc>
      </w:tr>
    </w:tbl>
    <w:p w:rsidR="001B3DAE" w:rsidRPr="009976B8" w:rsidRDefault="001B3DAE" w:rsidP="008D7400">
      <w:pPr>
        <w:spacing w:after="0" w:line="240" w:lineRule="auto"/>
        <w:jc w:val="right"/>
        <w:rPr>
          <w:rFonts w:ascii="Times New Roman" w:hAnsi="Times New Roman" w:cs="Times New Roman"/>
          <w:sz w:val="24"/>
          <w:szCs w:val="24"/>
        </w:rPr>
      </w:pPr>
    </w:p>
    <w:sectPr w:rsidR="001B3DAE" w:rsidRPr="009976B8" w:rsidSect="008D7400">
      <w:footerReference w:type="first" r:id="rId13"/>
      <w:pgSz w:w="11906" w:h="16838"/>
      <w:pgMar w:top="1417" w:right="141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D1" w:rsidRDefault="001B3AD1" w:rsidP="00737E92">
      <w:pPr>
        <w:spacing w:after="0" w:line="240" w:lineRule="auto"/>
      </w:pPr>
      <w:r>
        <w:separator/>
      </w:r>
    </w:p>
  </w:endnote>
  <w:endnote w:type="continuationSeparator" w:id="0">
    <w:p w:rsidR="001B3AD1" w:rsidRDefault="001B3AD1"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 w:rsidR="00CE0DC7" w:rsidRDefault="00CE0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D1" w:rsidRDefault="001B3AD1" w:rsidP="00737E92">
      <w:pPr>
        <w:spacing w:after="0" w:line="240" w:lineRule="auto"/>
      </w:pPr>
      <w:r>
        <w:separator/>
      </w:r>
    </w:p>
  </w:footnote>
  <w:footnote w:type="continuationSeparator" w:id="0">
    <w:p w:rsidR="001B3AD1" w:rsidRDefault="001B3AD1" w:rsidP="0073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91818"/>
    <w:rsid w:val="00096519"/>
    <w:rsid w:val="00097D0F"/>
    <w:rsid w:val="000A1E15"/>
    <w:rsid w:val="000A40CF"/>
    <w:rsid w:val="000B3343"/>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507B3"/>
    <w:rsid w:val="00153DD8"/>
    <w:rsid w:val="00163218"/>
    <w:rsid w:val="001652F6"/>
    <w:rsid w:val="00176A87"/>
    <w:rsid w:val="00184DAF"/>
    <w:rsid w:val="001874B0"/>
    <w:rsid w:val="00196664"/>
    <w:rsid w:val="001975EF"/>
    <w:rsid w:val="001A2D4C"/>
    <w:rsid w:val="001A4960"/>
    <w:rsid w:val="001B04CB"/>
    <w:rsid w:val="001B22A2"/>
    <w:rsid w:val="001B3AD1"/>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1A1B"/>
    <w:rsid w:val="0028424A"/>
    <w:rsid w:val="00284C5A"/>
    <w:rsid w:val="00286C66"/>
    <w:rsid w:val="002930DA"/>
    <w:rsid w:val="002C47C1"/>
    <w:rsid w:val="002D62F7"/>
    <w:rsid w:val="002E23A9"/>
    <w:rsid w:val="002E2A8D"/>
    <w:rsid w:val="002E44F1"/>
    <w:rsid w:val="002E7374"/>
    <w:rsid w:val="0030697D"/>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21D88"/>
    <w:rsid w:val="00431CF5"/>
    <w:rsid w:val="00436279"/>
    <w:rsid w:val="0044643B"/>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318A"/>
    <w:rsid w:val="004D42D8"/>
    <w:rsid w:val="004E1E74"/>
    <w:rsid w:val="004E4D7A"/>
    <w:rsid w:val="004F2F6D"/>
    <w:rsid w:val="0050119D"/>
    <w:rsid w:val="005027F9"/>
    <w:rsid w:val="00517660"/>
    <w:rsid w:val="00517AA9"/>
    <w:rsid w:val="00546512"/>
    <w:rsid w:val="00546F47"/>
    <w:rsid w:val="005473C6"/>
    <w:rsid w:val="005510F6"/>
    <w:rsid w:val="00560D46"/>
    <w:rsid w:val="00564D0E"/>
    <w:rsid w:val="005667A6"/>
    <w:rsid w:val="00571553"/>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E2687"/>
    <w:rsid w:val="006E5674"/>
    <w:rsid w:val="006E64F5"/>
    <w:rsid w:val="006E7715"/>
    <w:rsid w:val="006F0FA5"/>
    <w:rsid w:val="00702764"/>
    <w:rsid w:val="00704A23"/>
    <w:rsid w:val="00707591"/>
    <w:rsid w:val="00711E35"/>
    <w:rsid w:val="0072525C"/>
    <w:rsid w:val="007315F5"/>
    <w:rsid w:val="0073161E"/>
    <w:rsid w:val="00737E92"/>
    <w:rsid w:val="00753D54"/>
    <w:rsid w:val="00760FFE"/>
    <w:rsid w:val="0076118E"/>
    <w:rsid w:val="00783508"/>
    <w:rsid w:val="00791BC2"/>
    <w:rsid w:val="007A38EB"/>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D7400"/>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A478F"/>
    <w:rsid w:val="00AA49CD"/>
    <w:rsid w:val="00AB0F4B"/>
    <w:rsid w:val="00AC2A5A"/>
    <w:rsid w:val="00AC35C5"/>
    <w:rsid w:val="00AD38E3"/>
    <w:rsid w:val="00AD5FE9"/>
    <w:rsid w:val="00AD7783"/>
    <w:rsid w:val="00B00E72"/>
    <w:rsid w:val="00B033A4"/>
    <w:rsid w:val="00B034C2"/>
    <w:rsid w:val="00B118F9"/>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20126"/>
    <w:rsid w:val="00D270C6"/>
    <w:rsid w:val="00D35E20"/>
    <w:rsid w:val="00D361B6"/>
    <w:rsid w:val="00D36D0C"/>
    <w:rsid w:val="00D404A4"/>
    <w:rsid w:val="00D56F72"/>
    <w:rsid w:val="00D7741E"/>
    <w:rsid w:val="00D966AC"/>
    <w:rsid w:val="00D97EB3"/>
    <w:rsid w:val="00DA5ED0"/>
    <w:rsid w:val="00DB31B1"/>
    <w:rsid w:val="00DC5216"/>
    <w:rsid w:val="00DE180E"/>
    <w:rsid w:val="00E17680"/>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03BA2-BBC4-4878-B4E1-7E9C1963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8439</Words>
  <Characters>58235</Characters>
  <Application>Microsoft Office Word</Application>
  <DocSecurity>0</DocSecurity>
  <Lines>485</Lines>
  <Paragraphs>133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2015-02-17T09:07:00Z</dcterms:created>
  <dcterms:modified xsi:type="dcterms:W3CDTF">2015-02-17T09:07:00Z</dcterms:modified>
</cp:coreProperties>
</file>